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78" w:rsidRDefault="00515578" w:rsidP="00515578">
      <w:pPr>
        <w:jc w:val="center"/>
        <w:rPr>
          <w:b/>
          <w:sz w:val="32"/>
          <w:szCs w:val="32"/>
        </w:rPr>
      </w:pPr>
    </w:p>
    <w:p w:rsidR="00515578" w:rsidRPr="004065B0" w:rsidRDefault="00515578" w:rsidP="00515578">
      <w:pPr>
        <w:jc w:val="center"/>
        <w:rPr>
          <w:b/>
        </w:rPr>
      </w:pPr>
      <w:r w:rsidRPr="004065B0">
        <w:rPr>
          <w:b/>
          <w:sz w:val="32"/>
          <w:szCs w:val="32"/>
        </w:rPr>
        <w:t xml:space="preserve">Programme </w:t>
      </w:r>
      <w:r w:rsidRPr="004065B0">
        <w:rPr>
          <w:b/>
          <w:i/>
          <w:sz w:val="32"/>
          <w:szCs w:val="32"/>
        </w:rPr>
        <w:t>Soutien aux équipes de recherche</w:t>
      </w:r>
    </w:p>
    <w:p w:rsidR="00515578" w:rsidRPr="004065B0" w:rsidRDefault="00515578" w:rsidP="00515578">
      <w:pPr>
        <w:jc w:val="center"/>
        <w:rPr>
          <w:b/>
          <w:sz w:val="28"/>
          <w:szCs w:val="28"/>
        </w:rPr>
      </w:pPr>
      <w:r w:rsidRPr="004065B0">
        <w:rPr>
          <w:b/>
          <w:sz w:val="28"/>
          <w:szCs w:val="28"/>
        </w:rPr>
        <w:t>Nouvelles configurations d’équipe</w:t>
      </w:r>
      <w:r>
        <w:rPr>
          <w:b/>
          <w:sz w:val="28"/>
          <w:szCs w:val="28"/>
        </w:rPr>
        <w:t>s</w:t>
      </w:r>
    </w:p>
    <w:p w:rsidR="00515578" w:rsidRDefault="00515578" w:rsidP="0051557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029"/>
        <w:gridCol w:w="1029"/>
        <w:gridCol w:w="1029"/>
        <w:gridCol w:w="1029"/>
        <w:gridCol w:w="1108"/>
        <w:gridCol w:w="3309"/>
      </w:tblGrid>
      <w:tr w:rsidR="00515578" w:rsidTr="00F3057C">
        <w:trPr>
          <w:trHeight w:val="448"/>
          <w:jc w:val="center"/>
        </w:trPr>
        <w:tc>
          <w:tcPr>
            <w:tcW w:w="965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612B">
              <w:rPr>
                <w:rFonts w:cstheme="minorHAnsi"/>
                <w:b/>
                <w:sz w:val="24"/>
                <w:szCs w:val="24"/>
              </w:rPr>
              <w:t>FIN DU FINANCEMENT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DERNIER VERSEMENT</w:t>
            </w:r>
          </w:p>
        </w:tc>
      </w:tr>
      <w:tr w:rsidR="00515578" w:rsidTr="00F3057C">
        <w:trPr>
          <w:trHeight w:val="448"/>
          <w:jc w:val="center"/>
        </w:trPr>
        <w:tc>
          <w:tcPr>
            <w:tcW w:w="1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2016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2017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2018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2019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2020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354969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Mars 2021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STADE AUQUEL S’INSCRIRE AU </w:t>
            </w:r>
            <w:r w:rsidRPr="00354969">
              <w:rPr>
                <w:rFonts w:cstheme="minorHAnsi"/>
                <w:b/>
                <w:sz w:val="24"/>
                <w:szCs w:val="24"/>
                <w:highlight w:val="yellow"/>
              </w:rPr>
              <w:t>CONCOURS 2020</w:t>
            </w:r>
          </w:p>
        </w:tc>
      </w:tr>
      <w:tr w:rsidR="00515578" w:rsidTr="00F3057C">
        <w:trPr>
          <w:jc w:val="center"/>
        </w:trPr>
        <w:tc>
          <w:tcPr>
            <w:tcW w:w="6350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Jamais financée</w:t>
            </w:r>
          </w:p>
        </w:tc>
        <w:tc>
          <w:tcPr>
            <w:tcW w:w="3309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NOUVELLE ÉQUIPE</w:t>
            </w:r>
          </w:p>
        </w:tc>
      </w:tr>
      <w:tr w:rsidR="00515578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(ou avant</w:t>
            </w:r>
            <w:r w:rsidRPr="00652D9F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RPr="00F20DAF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Tr="00F3057C">
        <w:trPr>
          <w:jc w:val="center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ÉQUIPE EN RENOUVELLEMENT</w:t>
            </w:r>
          </w:p>
        </w:tc>
        <w:bookmarkStart w:id="0" w:name="_GoBack"/>
        <w:bookmarkEnd w:id="0"/>
      </w:tr>
      <w:tr w:rsidR="00515578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83612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3309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83612B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15578" w:rsidRDefault="00515578" w:rsidP="00515578"/>
    <w:p w:rsidR="00515578" w:rsidRPr="00F7445B" w:rsidRDefault="00515578" w:rsidP="00515578">
      <w:pPr>
        <w:rPr>
          <w:color w:val="000000" w:themeColor="text1"/>
        </w:rPr>
      </w:pPr>
      <w:r w:rsidRPr="00F7445B">
        <w:rPr>
          <w:color w:val="000000" w:themeColor="text1"/>
        </w:rPr>
        <w:t xml:space="preserve">Les équipes jamais financées ou ayant perçu leur dernier versement au plus tard en </w:t>
      </w:r>
      <w:r w:rsidRPr="00354969">
        <w:rPr>
          <w:color w:val="000000" w:themeColor="text1"/>
          <w:highlight w:val="yellow"/>
        </w:rPr>
        <w:t>mars 2018</w:t>
      </w:r>
      <w:r w:rsidRPr="00F7445B">
        <w:rPr>
          <w:color w:val="000000" w:themeColor="text1"/>
        </w:rPr>
        <w:t xml:space="preserve"> doivent s’inscrire au stade « Nouvelle équipe ».</w:t>
      </w:r>
    </w:p>
    <w:p w:rsidR="00515578" w:rsidRPr="00F7445B" w:rsidRDefault="00515578" w:rsidP="00515578">
      <w:pPr>
        <w:rPr>
          <w:color w:val="000000" w:themeColor="text1"/>
        </w:rPr>
      </w:pPr>
      <w:r>
        <w:rPr>
          <w:color w:val="000000" w:themeColor="text1"/>
        </w:rPr>
        <w:t xml:space="preserve">Les équipes </w:t>
      </w:r>
      <w:r w:rsidRPr="00F7445B">
        <w:rPr>
          <w:color w:val="000000" w:themeColor="text1"/>
        </w:rPr>
        <w:t xml:space="preserve">ayant perçu leur dernier versement en </w:t>
      </w:r>
      <w:r w:rsidRPr="00354969">
        <w:rPr>
          <w:color w:val="000000" w:themeColor="text1"/>
          <w:highlight w:val="yellow"/>
        </w:rPr>
        <w:t>mars 2019 ou mars 2020</w:t>
      </w:r>
      <w:r w:rsidRPr="00F7445B">
        <w:rPr>
          <w:color w:val="000000" w:themeColor="text1"/>
        </w:rPr>
        <w:t xml:space="preserve"> doivent s’inscrire au stade « Équipe en renouvellement ». </w:t>
      </w:r>
    </w:p>
    <w:p w:rsidR="00515578" w:rsidRDefault="00515578" w:rsidP="00515578">
      <w:r w:rsidRPr="00F7445B">
        <w:rPr>
          <w:color w:val="000000" w:themeColor="text1"/>
        </w:rPr>
        <w:t xml:space="preserve">Les équipes dont le financement est en cours et qui se termine en </w:t>
      </w:r>
      <w:r w:rsidRPr="00354969">
        <w:rPr>
          <w:color w:val="000000" w:themeColor="text1"/>
          <w:highlight w:val="yellow"/>
        </w:rPr>
        <w:t>mars 2021</w:t>
      </w:r>
      <w:r w:rsidRPr="00F7445B">
        <w:rPr>
          <w:color w:val="000000" w:themeColor="text1"/>
        </w:rPr>
        <w:t xml:space="preserve"> doivent s’inscrire au stade « Équipe en renouvellement ».</w:t>
      </w:r>
    </w:p>
    <w:p w:rsidR="008E19DF" w:rsidRDefault="008350FE"/>
    <w:sectPr w:rsidR="008E19DF" w:rsidSect="0062640D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78" w:rsidRDefault="00515578" w:rsidP="00515578">
      <w:pPr>
        <w:spacing w:after="0" w:line="240" w:lineRule="auto"/>
      </w:pPr>
      <w:r>
        <w:separator/>
      </w:r>
    </w:p>
  </w:endnote>
  <w:endnote w:type="continuationSeparator" w:id="0">
    <w:p w:rsidR="00515578" w:rsidRDefault="00515578" w:rsidP="005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3D" w:rsidRPr="00B3523D" w:rsidRDefault="00515578" w:rsidP="00B3523D">
    <w:pPr>
      <w:pStyle w:val="Pieddepage"/>
      <w:jc w:val="right"/>
      <w:rPr>
        <w:sz w:val="20"/>
        <w:szCs w:val="20"/>
      </w:rPr>
    </w:pPr>
    <w:r w:rsidRPr="00354969">
      <w:rPr>
        <w:sz w:val="20"/>
        <w:szCs w:val="20"/>
        <w:highlight w:val="yellow"/>
      </w:rPr>
      <w:t>27 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78" w:rsidRDefault="00515578" w:rsidP="00515578">
      <w:pPr>
        <w:spacing w:after="0" w:line="240" w:lineRule="auto"/>
      </w:pPr>
      <w:r>
        <w:separator/>
      </w:r>
    </w:p>
  </w:footnote>
  <w:footnote w:type="continuationSeparator" w:id="0">
    <w:p w:rsidR="00515578" w:rsidRDefault="00515578" w:rsidP="005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3D" w:rsidRDefault="00515578">
    <w:pPr>
      <w:pStyle w:val="En-tte"/>
    </w:pPr>
    <w:r>
      <w:rPr>
        <w:noProof/>
        <w:lang w:eastAsia="fr-CA"/>
      </w:rPr>
      <w:drawing>
        <wp:inline distT="0" distB="0" distL="0" distR="0" wp14:anchorId="188A460E" wp14:editId="0BAE5889">
          <wp:extent cx="2057400" cy="7143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78"/>
    <w:rsid w:val="000520C5"/>
    <w:rsid w:val="001921AC"/>
    <w:rsid w:val="001A44F8"/>
    <w:rsid w:val="001B0E72"/>
    <w:rsid w:val="00214E26"/>
    <w:rsid w:val="002C1454"/>
    <w:rsid w:val="0031782C"/>
    <w:rsid w:val="00323EFB"/>
    <w:rsid w:val="00354969"/>
    <w:rsid w:val="0036488A"/>
    <w:rsid w:val="00515578"/>
    <w:rsid w:val="0053468F"/>
    <w:rsid w:val="00541CC5"/>
    <w:rsid w:val="00552EA9"/>
    <w:rsid w:val="00722D8B"/>
    <w:rsid w:val="00815960"/>
    <w:rsid w:val="008350FE"/>
    <w:rsid w:val="008E5A9B"/>
    <w:rsid w:val="00AA3B3F"/>
    <w:rsid w:val="00B30E43"/>
    <w:rsid w:val="00C2677B"/>
    <w:rsid w:val="00F1488C"/>
    <w:rsid w:val="00F23699"/>
    <w:rsid w:val="00F360CE"/>
    <w:rsid w:val="00F73C93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397C"/>
  <w15:chartTrackingRefBased/>
  <w15:docId w15:val="{B48CD372-B761-4DF1-992B-EE02CB2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78"/>
    <w:pPr>
      <w:spacing w:after="160" w:line="259" w:lineRule="auto"/>
    </w:pPr>
    <w:rPr>
      <w:rFonts w:cstheme="minorBidi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4E26"/>
    <w:pPr>
      <w:keepNext/>
      <w:keepLines/>
      <w:widowControl w:val="0"/>
      <w:spacing w:before="40" w:after="0" w:line="240" w:lineRule="auto"/>
      <w:outlineLvl w:val="1"/>
    </w:pPr>
    <w:rPr>
      <w:rFonts w:eastAsiaTheme="majorEastAsia" w:cstheme="majorBidi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4E26"/>
    <w:rPr>
      <w:rFonts w:eastAsiaTheme="majorEastAsia" w:cstheme="majorBidi"/>
      <w:szCs w:val="26"/>
      <w:lang w:val="en-US"/>
    </w:rPr>
  </w:style>
  <w:style w:type="table" w:styleId="Grilledutableau">
    <w:name w:val="Table Grid"/>
    <w:basedOn w:val="TableauNormal"/>
    <w:uiPriority w:val="39"/>
    <w:rsid w:val="0051557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578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51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57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Panaroni, Josée</dc:creator>
  <cp:keywords/>
  <dc:description/>
  <cp:lastModifiedBy>Panaroni, Josée</cp:lastModifiedBy>
  <cp:revision>2</cp:revision>
  <dcterms:created xsi:type="dcterms:W3CDTF">2021-06-11T17:26:00Z</dcterms:created>
  <dcterms:modified xsi:type="dcterms:W3CDTF">2021-06-11T17:26:00Z</dcterms:modified>
</cp:coreProperties>
</file>