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D327" w14:textId="3871342B" w:rsidR="00917C15" w:rsidRDefault="00917C15" w:rsidP="00917C15">
      <w:pPr>
        <w:pStyle w:val="Corpsdetexte"/>
        <w:spacing w:line="254" w:lineRule="auto"/>
        <w:ind w:left="3260" w:right="2078"/>
        <w:jc w:val="center"/>
      </w:pPr>
      <w:r w:rsidRPr="00917C15">
        <w:rPr>
          <w:color w:val="0070C0"/>
        </w:rPr>
        <w:t>BOURSES</w:t>
      </w:r>
      <w:r w:rsidRPr="00917C15">
        <w:rPr>
          <w:color w:val="0070C0"/>
          <w:spacing w:val="-3"/>
        </w:rPr>
        <w:t xml:space="preserve"> </w:t>
      </w:r>
      <w:r w:rsidRPr="00917C15">
        <w:rPr>
          <w:color w:val="0070C0"/>
        </w:rPr>
        <w:t>DE</w:t>
      </w:r>
      <w:r w:rsidRPr="00917C15">
        <w:rPr>
          <w:color w:val="0070C0"/>
          <w:spacing w:val="-3"/>
        </w:rPr>
        <w:t xml:space="preserve"> </w:t>
      </w:r>
      <w:r w:rsidRPr="00917C15">
        <w:rPr>
          <w:color w:val="0070C0"/>
        </w:rPr>
        <w:t>FORMATION</w:t>
      </w:r>
      <w:r w:rsidRPr="00917C15">
        <w:rPr>
          <w:color w:val="0070C0"/>
          <w:spacing w:val="-3"/>
        </w:rPr>
        <w:t xml:space="preserve"> </w:t>
      </w:r>
      <w:r w:rsidRPr="00917C15">
        <w:rPr>
          <w:color w:val="0070C0"/>
        </w:rPr>
        <w:t>POUR</w:t>
      </w:r>
      <w:r w:rsidRPr="00917C15">
        <w:rPr>
          <w:color w:val="0070C0"/>
          <w:spacing w:val="-3"/>
        </w:rPr>
        <w:t xml:space="preserve"> </w:t>
      </w:r>
      <w:r w:rsidRPr="00917C15">
        <w:rPr>
          <w:color w:val="0070C0"/>
        </w:rPr>
        <w:t>LES</w:t>
      </w:r>
      <w:r w:rsidRPr="00917C15">
        <w:rPr>
          <w:color w:val="0070C0"/>
          <w:spacing w:val="-3"/>
        </w:rPr>
        <w:t xml:space="preserve"> </w:t>
      </w:r>
      <w:r w:rsidRPr="00917C15">
        <w:rPr>
          <w:color w:val="0070C0"/>
        </w:rPr>
        <w:t>MEDECINS</w:t>
      </w:r>
      <w:r w:rsidRPr="00917C15">
        <w:rPr>
          <w:color w:val="0070C0"/>
          <w:spacing w:val="-3"/>
        </w:rPr>
        <w:t xml:space="preserve"> </w:t>
      </w:r>
      <w:r w:rsidRPr="00917C15">
        <w:rPr>
          <w:color w:val="0070C0"/>
        </w:rPr>
        <w:t>RESIDENTS</w:t>
      </w:r>
      <w:r w:rsidRPr="00917C15">
        <w:rPr>
          <w:color w:val="0070C0"/>
          <w:spacing w:val="-3"/>
        </w:rPr>
        <w:t xml:space="preserve"> </w:t>
      </w:r>
      <w:r w:rsidRPr="00917C15">
        <w:rPr>
          <w:color w:val="0070C0"/>
        </w:rPr>
        <w:t>EN</w:t>
      </w:r>
      <w:r w:rsidRPr="00917C15">
        <w:rPr>
          <w:color w:val="0070C0"/>
          <w:spacing w:val="-3"/>
        </w:rPr>
        <w:t xml:space="preserve"> </w:t>
      </w:r>
      <w:r w:rsidRPr="00917C15">
        <w:rPr>
          <w:color w:val="0070C0"/>
        </w:rPr>
        <w:t>MEDECINE</w:t>
      </w:r>
      <w:r w:rsidRPr="00917C15">
        <w:rPr>
          <w:color w:val="0070C0"/>
          <w:spacing w:val="-3"/>
        </w:rPr>
        <w:t xml:space="preserve"> DE </w:t>
      </w:r>
      <w:r w:rsidRPr="00917C15">
        <w:rPr>
          <w:color w:val="0070C0"/>
        </w:rPr>
        <w:t>FAMILLE</w:t>
      </w:r>
    </w:p>
    <w:p w14:paraId="02CE725E" w14:textId="77777777" w:rsidR="00917C15" w:rsidRDefault="00917C15">
      <w:pPr>
        <w:pStyle w:val="Corpsdetexte"/>
        <w:spacing w:line="254" w:lineRule="auto"/>
        <w:ind w:left="3260" w:right="2078"/>
      </w:pPr>
    </w:p>
    <w:p w14:paraId="2A529612" w14:textId="7664599A" w:rsidR="0053589A" w:rsidRPr="00917C15" w:rsidRDefault="00E8798D" w:rsidP="00917C15">
      <w:pPr>
        <w:pStyle w:val="Corpsdetexte"/>
        <w:spacing w:line="254" w:lineRule="auto"/>
        <w:ind w:left="3260" w:right="2078"/>
        <w:jc w:val="center"/>
        <w:rPr>
          <w:color w:val="0070C0"/>
        </w:rPr>
      </w:pPr>
      <w:r w:rsidRPr="00917C15">
        <w:rPr>
          <w:color w:val="0070C0"/>
        </w:rPr>
        <w:t>Critères d'évaluation et pondération - Phase 3</w:t>
      </w:r>
    </w:p>
    <w:p w14:paraId="2A529613" w14:textId="77777777" w:rsidR="0053589A" w:rsidRDefault="0053589A">
      <w:pPr>
        <w:spacing w:before="29" w:after="1"/>
        <w:rPr>
          <w:b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4314"/>
        <w:gridCol w:w="1911"/>
        <w:gridCol w:w="1893"/>
      </w:tblGrid>
      <w:tr w:rsidR="0053589A" w14:paraId="2A529618" w14:textId="77777777">
        <w:trPr>
          <w:trHeight w:val="265"/>
        </w:trPr>
        <w:tc>
          <w:tcPr>
            <w:tcW w:w="2442" w:type="dxa"/>
            <w:shd w:val="clear" w:color="auto" w:fill="006FC0"/>
          </w:tcPr>
          <w:p w14:paraId="2A529614" w14:textId="77777777" w:rsidR="0053589A" w:rsidRDefault="00E8798D">
            <w:pPr>
              <w:pStyle w:val="TableParagraph"/>
              <w:spacing w:line="246" w:lineRule="exact"/>
              <w:ind w:left="568"/>
              <w:rPr>
                <w:b/>
              </w:rPr>
            </w:pPr>
            <w:r>
              <w:rPr>
                <w:b/>
                <w:color w:val="FFFFFF"/>
              </w:rPr>
              <w:t>Titres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sections</w:t>
            </w:r>
          </w:p>
        </w:tc>
        <w:tc>
          <w:tcPr>
            <w:tcW w:w="4314" w:type="dxa"/>
            <w:shd w:val="clear" w:color="auto" w:fill="006FC0"/>
          </w:tcPr>
          <w:p w14:paraId="2A529615" w14:textId="0EB2FFB6" w:rsidR="0053589A" w:rsidRDefault="004846E4">
            <w:pPr>
              <w:pStyle w:val="TableParagraph"/>
              <w:spacing w:line="246" w:lineRule="exact"/>
              <w:ind w:left="1368"/>
              <w:rPr>
                <w:b/>
              </w:rPr>
            </w:pPr>
            <w:r>
              <w:rPr>
                <w:b/>
                <w:color w:val="FFFFFF"/>
              </w:rPr>
              <w:t>Critères</w:t>
            </w:r>
            <w:r w:rsidR="00E8798D">
              <w:rPr>
                <w:b/>
                <w:color w:val="FFFFFF"/>
                <w:spacing w:val="-6"/>
              </w:rPr>
              <w:t xml:space="preserve"> </w:t>
            </w:r>
            <w:r w:rsidR="00E8798D">
              <w:rPr>
                <w:b/>
                <w:color w:val="FFFFFF"/>
              </w:rPr>
              <w:t>à</w:t>
            </w:r>
            <w:r w:rsidR="00E8798D">
              <w:rPr>
                <w:b/>
                <w:color w:val="FFFFFF"/>
                <w:spacing w:val="-6"/>
              </w:rPr>
              <w:t xml:space="preserve"> </w:t>
            </w:r>
            <w:r w:rsidR="00E8798D">
              <w:rPr>
                <w:b/>
                <w:color w:val="FFFFFF"/>
                <w:spacing w:val="-2"/>
              </w:rPr>
              <w:t>évaluer</w:t>
            </w:r>
          </w:p>
        </w:tc>
        <w:tc>
          <w:tcPr>
            <w:tcW w:w="1911" w:type="dxa"/>
            <w:shd w:val="clear" w:color="auto" w:fill="006FC0"/>
          </w:tcPr>
          <w:p w14:paraId="2A529616" w14:textId="77777777" w:rsidR="0053589A" w:rsidRDefault="00E8798D">
            <w:pPr>
              <w:pStyle w:val="TableParagraph"/>
              <w:spacing w:line="246" w:lineRule="exact"/>
              <w:ind w:left="195"/>
              <w:rPr>
                <w:b/>
              </w:rPr>
            </w:pPr>
            <w:r>
              <w:rPr>
                <w:b/>
                <w:color w:val="FFFFFF"/>
              </w:rPr>
              <w:t>Cotes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par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critère</w:t>
            </w:r>
          </w:p>
        </w:tc>
        <w:tc>
          <w:tcPr>
            <w:tcW w:w="1893" w:type="dxa"/>
            <w:shd w:val="clear" w:color="auto" w:fill="006FC0"/>
          </w:tcPr>
          <w:p w14:paraId="2A529617" w14:textId="77777777" w:rsidR="0053589A" w:rsidRDefault="00E8798D">
            <w:pPr>
              <w:pStyle w:val="TableParagraph"/>
              <w:spacing w:line="246" w:lineRule="exact"/>
              <w:ind w:left="156"/>
              <w:rPr>
                <w:b/>
              </w:rPr>
            </w:pPr>
            <w:r>
              <w:rPr>
                <w:b/>
                <w:color w:val="FFFFFF"/>
              </w:rPr>
              <w:t>Cotes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par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section</w:t>
            </w:r>
          </w:p>
        </w:tc>
      </w:tr>
      <w:tr w:rsidR="0053589A" w14:paraId="2A52961D" w14:textId="77777777">
        <w:trPr>
          <w:trHeight w:val="776"/>
        </w:trPr>
        <w:tc>
          <w:tcPr>
            <w:tcW w:w="2442" w:type="dxa"/>
          </w:tcPr>
          <w:p w14:paraId="2A529619" w14:textId="77777777" w:rsidR="0053589A" w:rsidRPr="00917C15" w:rsidRDefault="00E8798D">
            <w:pPr>
              <w:pStyle w:val="TableParagraph"/>
              <w:spacing w:before="110" w:line="254" w:lineRule="auto"/>
              <w:ind w:left="35"/>
              <w:rPr>
                <w:b/>
                <w:color w:val="0070C0"/>
              </w:rPr>
            </w:pPr>
            <w:r w:rsidRPr="00917C15">
              <w:rPr>
                <w:b/>
                <w:color w:val="0070C0"/>
              </w:rPr>
              <w:t>Excellence</w:t>
            </w:r>
            <w:r w:rsidRPr="00917C15">
              <w:rPr>
                <w:b/>
                <w:color w:val="0070C0"/>
                <w:spacing w:val="-13"/>
              </w:rPr>
              <w:t xml:space="preserve"> </w:t>
            </w:r>
            <w:r w:rsidRPr="00917C15">
              <w:rPr>
                <w:b/>
                <w:color w:val="0070C0"/>
              </w:rPr>
              <w:t>du</w:t>
            </w:r>
            <w:r w:rsidRPr="00917C15">
              <w:rPr>
                <w:b/>
                <w:color w:val="0070C0"/>
                <w:spacing w:val="-12"/>
              </w:rPr>
              <w:t xml:space="preserve"> </w:t>
            </w:r>
            <w:r w:rsidRPr="00917C15">
              <w:rPr>
                <w:b/>
                <w:color w:val="0070C0"/>
              </w:rPr>
              <w:t xml:space="preserve">dossier </w:t>
            </w:r>
            <w:r w:rsidRPr="00917C15">
              <w:rPr>
                <w:b/>
                <w:color w:val="0070C0"/>
                <w:spacing w:val="-2"/>
              </w:rPr>
              <w:t>universitaire</w:t>
            </w:r>
          </w:p>
        </w:tc>
        <w:tc>
          <w:tcPr>
            <w:tcW w:w="4314" w:type="dxa"/>
          </w:tcPr>
          <w:p w14:paraId="2A52961A" w14:textId="77777777" w:rsidR="0053589A" w:rsidRDefault="00E8798D">
            <w:pPr>
              <w:pStyle w:val="TableParagraph"/>
              <w:spacing w:before="254"/>
              <w:ind w:left="26"/>
            </w:pPr>
            <w:r>
              <w:t>Bourses,</w:t>
            </w:r>
            <w:r>
              <w:rPr>
                <w:spacing w:val="-6"/>
              </w:rPr>
              <w:t xml:space="preserve"> </w:t>
            </w:r>
            <w:r>
              <w:t>prix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distinctions</w:t>
            </w:r>
          </w:p>
        </w:tc>
        <w:tc>
          <w:tcPr>
            <w:tcW w:w="1911" w:type="dxa"/>
          </w:tcPr>
          <w:p w14:paraId="2A52961B" w14:textId="77777777" w:rsidR="0053589A" w:rsidRPr="0029579E" w:rsidRDefault="00E8798D">
            <w:pPr>
              <w:pStyle w:val="TableParagraph"/>
              <w:spacing w:before="254"/>
              <w:ind w:right="2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5"/>
              </w:rPr>
              <w:t>10</w:t>
            </w:r>
          </w:p>
        </w:tc>
        <w:tc>
          <w:tcPr>
            <w:tcW w:w="1893" w:type="dxa"/>
          </w:tcPr>
          <w:p w14:paraId="2A52961C" w14:textId="77777777" w:rsidR="0053589A" w:rsidRPr="0029579E" w:rsidRDefault="00E8798D">
            <w:pPr>
              <w:pStyle w:val="TableParagraph"/>
              <w:spacing w:before="254"/>
              <w:ind w:right="1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5"/>
              </w:rPr>
              <w:t>10</w:t>
            </w:r>
          </w:p>
        </w:tc>
      </w:tr>
      <w:tr w:rsidR="0053589A" w14:paraId="2A52962A" w14:textId="77777777">
        <w:trPr>
          <w:trHeight w:val="1121"/>
        </w:trPr>
        <w:tc>
          <w:tcPr>
            <w:tcW w:w="2442" w:type="dxa"/>
            <w:vMerge w:val="restart"/>
          </w:tcPr>
          <w:p w14:paraId="2A52961E" w14:textId="77777777" w:rsidR="0053589A" w:rsidRPr="00917C15" w:rsidRDefault="0053589A">
            <w:pPr>
              <w:pStyle w:val="TableParagraph"/>
              <w:rPr>
                <w:b/>
                <w:color w:val="0070C0"/>
              </w:rPr>
            </w:pPr>
          </w:p>
          <w:p w14:paraId="2A52961F" w14:textId="77777777" w:rsidR="0053589A" w:rsidRPr="00917C15" w:rsidRDefault="0053589A">
            <w:pPr>
              <w:pStyle w:val="TableParagraph"/>
              <w:rPr>
                <w:b/>
                <w:color w:val="0070C0"/>
              </w:rPr>
            </w:pPr>
          </w:p>
          <w:p w14:paraId="2A529620" w14:textId="77777777" w:rsidR="0053589A" w:rsidRPr="00917C15" w:rsidRDefault="0053589A">
            <w:pPr>
              <w:pStyle w:val="TableParagraph"/>
              <w:spacing w:before="39"/>
              <w:rPr>
                <w:b/>
                <w:color w:val="0070C0"/>
              </w:rPr>
            </w:pPr>
          </w:p>
          <w:p w14:paraId="2A529621" w14:textId="77777777" w:rsidR="0053589A" w:rsidRPr="00917C15" w:rsidRDefault="00E8798D">
            <w:pPr>
              <w:pStyle w:val="TableParagraph"/>
              <w:ind w:left="35"/>
              <w:rPr>
                <w:b/>
                <w:color w:val="0070C0"/>
              </w:rPr>
            </w:pPr>
            <w:r w:rsidRPr="00917C15">
              <w:rPr>
                <w:b/>
                <w:color w:val="0070C0"/>
              </w:rPr>
              <w:t>Aptitude</w:t>
            </w:r>
            <w:r w:rsidRPr="00917C15">
              <w:rPr>
                <w:b/>
                <w:color w:val="0070C0"/>
                <w:spacing w:val="-6"/>
              </w:rPr>
              <w:t xml:space="preserve"> </w:t>
            </w:r>
            <w:r w:rsidRPr="00917C15">
              <w:rPr>
                <w:b/>
                <w:color w:val="0070C0"/>
              </w:rPr>
              <w:t>et</w:t>
            </w:r>
            <w:r w:rsidRPr="00917C15">
              <w:rPr>
                <w:b/>
                <w:color w:val="0070C0"/>
                <w:spacing w:val="-5"/>
              </w:rPr>
              <w:t xml:space="preserve"> </w:t>
            </w:r>
            <w:r w:rsidRPr="00917C15">
              <w:rPr>
                <w:b/>
                <w:color w:val="0070C0"/>
                <w:spacing w:val="-2"/>
              </w:rPr>
              <w:t>expérience</w:t>
            </w:r>
          </w:p>
        </w:tc>
        <w:tc>
          <w:tcPr>
            <w:tcW w:w="4314" w:type="dxa"/>
          </w:tcPr>
          <w:p w14:paraId="2A529622" w14:textId="77777777" w:rsidR="0053589A" w:rsidRDefault="00E8798D">
            <w:pPr>
              <w:pStyle w:val="TableParagraph"/>
              <w:spacing w:line="254" w:lineRule="auto"/>
              <w:ind w:left="26" w:right="13"/>
            </w:pPr>
            <w:r>
              <w:t>Qualité des opportunités (co-chercheur dans des</w:t>
            </w:r>
            <w:r>
              <w:rPr>
                <w:spacing w:val="-7"/>
              </w:rPr>
              <w:t xml:space="preserve"> </w:t>
            </w:r>
            <w:r>
              <w:t>projets</w:t>
            </w:r>
            <w:r>
              <w:rPr>
                <w:spacing w:val="-8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réseautage)</w:t>
            </w:r>
            <w:r>
              <w:rPr>
                <w:spacing w:val="-8"/>
              </w:rPr>
              <w:t xml:space="preserve"> </w:t>
            </w:r>
            <w:r>
              <w:t>-Qualité</w:t>
            </w:r>
            <w:r>
              <w:rPr>
                <w:spacing w:val="-8"/>
              </w:rPr>
              <w:t xml:space="preserve"> </w:t>
            </w:r>
            <w:r>
              <w:t>des</w:t>
            </w:r>
            <w:r>
              <w:rPr>
                <w:spacing w:val="-7"/>
              </w:rPr>
              <w:t xml:space="preserve"> </w:t>
            </w:r>
            <w:r>
              <w:t>lettres de recommandations (expérience de</w:t>
            </w:r>
          </w:p>
          <w:p w14:paraId="2A529623" w14:textId="77777777" w:rsidR="0053589A" w:rsidRDefault="00E8798D">
            <w:pPr>
              <w:pStyle w:val="TableParagraph"/>
              <w:spacing w:before="1" w:line="246" w:lineRule="exact"/>
              <w:ind w:left="26"/>
            </w:pPr>
            <w:r>
              <w:rPr>
                <w:spacing w:val="-2"/>
              </w:rPr>
              <w:t>réseautage,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etc.)</w:t>
            </w:r>
          </w:p>
        </w:tc>
        <w:tc>
          <w:tcPr>
            <w:tcW w:w="1911" w:type="dxa"/>
          </w:tcPr>
          <w:p w14:paraId="2A529624" w14:textId="77777777" w:rsidR="0053589A" w:rsidRPr="0029579E" w:rsidRDefault="0053589A">
            <w:pPr>
              <w:pStyle w:val="TableParagraph"/>
              <w:spacing w:before="157"/>
              <w:rPr>
                <w:b/>
                <w:color w:val="0070C0"/>
              </w:rPr>
            </w:pPr>
          </w:p>
          <w:p w14:paraId="2A529625" w14:textId="77777777" w:rsidR="0053589A" w:rsidRPr="0029579E" w:rsidRDefault="00E8798D">
            <w:pPr>
              <w:pStyle w:val="TableParagraph"/>
              <w:ind w:right="2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5"/>
              </w:rPr>
              <w:t>10</w:t>
            </w:r>
          </w:p>
        </w:tc>
        <w:tc>
          <w:tcPr>
            <w:tcW w:w="1893" w:type="dxa"/>
            <w:vMerge w:val="restart"/>
          </w:tcPr>
          <w:p w14:paraId="2A529626" w14:textId="77777777" w:rsidR="0053589A" w:rsidRPr="0029579E" w:rsidRDefault="0053589A">
            <w:pPr>
              <w:pStyle w:val="TableParagraph"/>
              <w:rPr>
                <w:b/>
                <w:color w:val="0070C0"/>
              </w:rPr>
            </w:pPr>
          </w:p>
          <w:p w14:paraId="2A529627" w14:textId="77777777" w:rsidR="0053589A" w:rsidRPr="0029579E" w:rsidRDefault="0053589A">
            <w:pPr>
              <w:pStyle w:val="TableParagraph"/>
              <w:rPr>
                <w:b/>
                <w:color w:val="0070C0"/>
              </w:rPr>
            </w:pPr>
          </w:p>
          <w:p w14:paraId="2A529628" w14:textId="77777777" w:rsidR="0053589A" w:rsidRPr="0029579E" w:rsidRDefault="0053589A">
            <w:pPr>
              <w:pStyle w:val="TableParagraph"/>
              <w:spacing w:before="39"/>
              <w:rPr>
                <w:b/>
                <w:color w:val="0070C0"/>
              </w:rPr>
            </w:pPr>
          </w:p>
          <w:p w14:paraId="2A529629" w14:textId="77777777" w:rsidR="0053589A" w:rsidRPr="0029579E" w:rsidRDefault="00E8798D">
            <w:pPr>
              <w:pStyle w:val="TableParagraph"/>
              <w:ind w:right="1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5"/>
              </w:rPr>
              <w:t>30</w:t>
            </w:r>
          </w:p>
        </w:tc>
      </w:tr>
      <w:tr w:rsidR="0053589A" w14:paraId="2A529630" w14:textId="77777777">
        <w:trPr>
          <w:trHeight w:val="551"/>
        </w:trPr>
        <w:tc>
          <w:tcPr>
            <w:tcW w:w="2442" w:type="dxa"/>
            <w:vMerge/>
            <w:tcBorders>
              <w:top w:val="nil"/>
            </w:tcBorders>
          </w:tcPr>
          <w:p w14:paraId="2A52962B" w14:textId="77777777" w:rsidR="0053589A" w:rsidRPr="00917C15" w:rsidRDefault="0053589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4314" w:type="dxa"/>
          </w:tcPr>
          <w:p w14:paraId="2A52962C" w14:textId="77777777" w:rsidR="0053589A" w:rsidRDefault="00E8798D">
            <w:pPr>
              <w:pStyle w:val="TableParagraph"/>
              <w:spacing w:line="268" w:lineRule="exact"/>
              <w:ind w:left="26"/>
            </w:pPr>
            <w:r>
              <w:t>Conférences,</w:t>
            </w:r>
            <w:r>
              <w:rPr>
                <w:spacing w:val="-13"/>
              </w:rPr>
              <w:t xml:space="preserve"> </w:t>
            </w:r>
            <w:r>
              <w:t>abrégés</w:t>
            </w:r>
            <w:r>
              <w:rPr>
                <w:spacing w:val="-12"/>
              </w:rPr>
              <w:t xml:space="preserve"> </w:t>
            </w:r>
            <w:r>
              <w:t>et</w:t>
            </w:r>
            <w:r>
              <w:rPr>
                <w:spacing w:val="-12"/>
              </w:rPr>
              <w:t xml:space="preserve"> </w:t>
            </w:r>
            <w:r>
              <w:t>présentations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2A52962D" w14:textId="77777777" w:rsidR="0053589A" w:rsidRDefault="00E8798D">
            <w:pPr>
              <w:pStyle w:val="TableParagraph"/>
              <w:spacing w:before="17" w:line="246" w:lineRule="exact"/>
              <w:ind w:left="26"/>
            </w:pPr>
            <w:r>
              <w:rPr>
                <w:spacing w:val="-2"/>
              </w:rPr>
              <w:t>recherche</w:t>
            </w:r>
          </w:p>
        </w:tc>
        <w:tc>
          <w:tcPr>
            <w:tcW w:w="1911" w:type="dxa"/>
          </w:tcPr>
          <w:p w14:paraId="2A52962E" w14:textId="77777777" w:rsidR="0053589A" w:rsidRPr="0029579E" w:rsidRDefault="00E8798D">
            <w:pPr>
              <w:pStyle w:val="TableParagraph"/>
              <w:spacing w:before="140"/>
              <w:ind w:right="2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5"/>
              </w:rPr>
              <w:t>10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14:paraId="2A52962F" w14:textId="77777777" w:rsidR="0053589A" w:rsidRPr="0029579E" w:rsidRDefault="0053589A">
            <w:pPr>
              <w:rPr>
                <w:color w:val="0070C0"/>
                <w:sz w:val="2"/>
                <w:szCs w:val="2"/>
              </w:rPr>
            </w:pPr>
          </w:p>
        </w:tc>
      </w:tr>
      <w:tr w:rsidR="0053589A" w14:paraId="2A529635" w14:textId="77777777">
        <w:trPr>
          <w:trHeight w:val="265"/>
        </w:trPr>
        <w:tc>
          <w:tcPr>
            <w:tcW w:w="2442" w:type="dxa"/>
            <w:vMerge/>
            <w:tcBorders>
              <w:top w:val="nil"/>
            </w:tcBorders>
          </w:tcPr>
          <w:p w14:paraId="2A529631" w14:textId="77777777" w:rsidR="0053589A" w:rsidRPr="00917C15" w:rsidRDefault="0053589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4314" w:type="dxa"/>
          </w:tcPr>
          <w:p w14:paraId="2A529632" w14:textId="77777777" w:rsidR="0053589A" w:rsidRDefault="00E8798D">
            <w:pPr>
              <w:pStyle w:val="TableParagraph"/>
              <w:spacing w:line="245" w:lineRule="exact"/>
              <w:ind w:left="26"/>
            </w:pPr>
            <w:r>
              <w:t>Articles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recherche</w:t>
            </w:r>
            <w:r>
              <w:rPr>
                <w:spacing w:val="-9"/>
              </w:rPr>
              <w:t xml:space="preserve"> </w:t>
            </w:r>
            <w:r>
              <w:t>avec</w:t>
            </w:r>
            <w:r>
              <w:rPr>
                <w:spacing w:val="-7"/>
              </w:rPr>
              <w:t xml:space="preserve"> </w:t>
            </w:r>
            <w:r>
              <w:t>révision</w:t>
            </w:r>
            <w:r>
              <w:rPr>
                <w:spacing w:val="-8"/>
              </w:rPr>
              <w:t xml:space="preserve"> </w:t>
            </w:r>
            <w:r>
              <w:t>par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pairs</w:t>
            </w:r>
          </w:p>
        </w:tc>
        <w:tc>
          <w:tcPr>
            <w:tcW w:w="1911" w:type="dxa"/>
          </w:tcPr>
          <w:p w14:paraId="2A529633" w14:textId="77777777" w:rsidR="0053589A" w:rsidRPr="0029579E" w:rsidRDefault="00E8798D">
            <w:pPr>
              <w:pStyle w:val="TableParagraph"/>
              <w:spacing w:line="245" w:lineRule="exact"/>
              <w:ind w:right="2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5"/>
              </w:rPr>
              <w:t>10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14:paraId="2A529634" w14:textId="77777777" w:rsidR="0053589A" w:rsidRPr="0029579E" w:rsidRDefault="0053589A">
            <w:pPr>
              <w:rPr>
                <w:color w:val="0070C0"/>
                <w:sz w:val="2"/>
                <w:szCs w:val="2"/>
              </w:rPr>
            </w:pPr>
          </w:p>
        </w:tc>
      </w:tr>
      <w:tr w:rsidR="0053589A" w14:paraId="2A529644" w14:textId="77777777">
        <w:trPr>
          <w:trHeight w:val="551"/>
        </w:trPr>
        <w:tc>
          <w:tcPr>
            <w:tcW w:w="2442" w:type="dxa"/>
            <w:vMerge w:val="restart"/>
          </w:tcPr>
          <w:p w14:paraId="2A529636" w14:textId="77777777" w:rsidR="0053589A" w:rsidRPr="00917C15" w:rsidRDefault="0053589A">
            <w:pPr>
              <w:pStyle w:val="TableParagraph"/>
              <w:rPr>
                <w:b/>
                <w:color w:val="0070C0"/>
              </w:rPr>
            </w:pPr>
          </w:p>
          <w:p w14:paraId="2A529637" w14:textId="77777777" w:rsidR="0053589A" w:rsidRPr="00917C15" w:rsidRDefault="0053589A">
            <w:pPr>
              <w:pStyle w:val="TableParagraph"/>
              <w:rPr>
                <w:b/>
                <w:color w:val="0070C0"/>
              </w:rPr>
            </w:pPr>
          </w:p>
          <w:p w14:paraId="2A529638" w14:textId="77777777" w:rsidR="0053589A" w:rsidRPr="00917C15" w:rsidRDefault="0053589A">
            <w:pPr>
              <w:pStyle w:val="TableParagraph"/>
              <w:rPr>
                <w:b/>
                <w:color w:val="0070C0"/>
              </w:rPr>
            </w:pPr>
          </w:p>
          <w:p w14:paraId="2A529639" w14:textId="77777777" w:rsidR="0053589A" w:rsidRPr="00917C15" w:rsidRDefault="0053589A">
            <w:pPr>
              <w:pStyle w:val="TableParagraph"/>
              <w:spacing w:before="201"/>
              <w:rPr>
                <w:b/>
                <w:color w:val="0070C0"/>
              </w:rPr>
            </w:pPr>
          </w:p>
          <w:p w14:paraId="2A52963A" w14:textId="77777777" w:rsidR="0053589A" w:rsidRPr="00917C15" w:rsidRDefault="00E8798D">
            <w:pPr>
              <w:pStyle w:val="TableParagraph"/>
              <w:spacing w:line="254" w:lineRule="auto"/>
              <w:ind w:left="35"/>
              <w:rPr>
                <w:b/>
                <w:color w:val="0070C0"/>
              </w:rPr>
            </w:pPr>
            <w:r w:rsidRPr="00917C15">
              <w:rPr>
                <w:b/>
                <w:color w:val="0070C0"/>
              </w:rPr>
              <w:t>Qualité et intérêt scientifique</w:t>
            </w:r>
            <w:r w:rsidRPr="00917C15">
              <w:rPr>
                <w:b/>
                <w:color w:val="0070C0"/>
                <w:spacing w:val="-12"/>
              </w:rPr>
              <w:t xml:space="preserve"> </w:t>
            </w:r>
            <w:r w:rsidRPr="00917C15">
              <w:rPr>
                <w:b/>
                <w:color w:val="0070C0"/>
              </w:rPr>
              <w:t>du</w:t>
            </w:r>
            <w:r w:rsidRPr="00917C15">
              <w:rPr>
                <w:b/>
                <w:color w:val="0070C0"/>
                <w:spacing w:val="-12"/>
              </w:rPr>
              <w:t xml:space="preserve"> </w:t>
            </w:r>
            <w:r w:rsidRPr="00917C15">
              <w:rPr>
                <w:b/>
                <w:color w:val="0070C0"/>
              </w:rPr>
              <w:t>projet</w:t>
            </w:r>
            <w:r w:rsidRPr="00917C15">
              <w:rPr>
                <w:b/>
                <w:color w:val="0070C0"/>
                <w:spacing w:val="-13"/>
              </w:rPr>
              <w:t xml:space="preserve"> </w:t>
            </w:r>
            <w:r w:rsidRPr="00917C15">
              <w:rPr>
                <w:b/>
                <w:color w:val="0070C0"/>
              </w:rPr>
              <w:t xml:space="preserve">de </w:t>
            </w:r>
            <w:r w:rsidRPr="00917C15">
              <w:rPr>
                <w:b/>
                <w:color w:val="0070C0"/>
                <w:spacing w:val="-2"/>
              </w:rPr>
              <w:t>recherche</w:t>
            </w:r>
          </w:p>
        </w:tc>
        <w:tc>
          <w:tcPr>
            <w:tcW w:w="4314" w:type="dxa"/>
          </w:tcPr>
          <w:p w14:paraId="2A52963B" w14:textId="77777777" w:rsidR="0053589A" w:rsidRDefault="00E8798D">
            <w:pPr>
              <w:pStyle w:val="TableParagraph"/>
              <w:spacing w:line="268" w:lineRule="exact"/>
              <w:ind w:left="26"/>
            </w:pPr>
            <w:r>
              <w:t>Clarté</w:t>
            </w:r>
            <w:r>
              <w:rPr>
                <w:spacing w:val="-9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concision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problématique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2A52963C" w14:textId="77777777" w:rsidR="0053589A" w:rsidRDefault="00E8798D">
            <w:pPr>
              <w:pStyle w:val="TableParagraph"/>
              <w:spacing w:before="17" w:line="246" w:lineRule="exact"/>
              <w:ind w:left="26"/>
            </w:pPr>
            <w:r>
              <w:rPr>
                <w:spacing w:val="-2"/>
              </w:rPr>
              <w:t>recherche</w:t>
            </w:r>
          </w:p>
        </w:tc>
        <w:tc>
          <w:tcPr>
            <w:tcW w:w="1911" w:type="dxa"/>
          </w:tcPr>
          <w:p w14:paraId="2A52963D" w14:textId="77777777" w:rsidR="0053589A" w:rsidRPr="0029579E" w:rsidRDefault="00E8798D">
            <w:pPr>
              <w:pStyle w:val="TableParagraph"/>
              <w:spacing w:before="141"/>
              <w:ind w:right="2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10"/>
              </w:rPr>
              <w:t>5</w:t>
            </w:r>
          </w:p>
        </w:tc>
        <w:tc>
          <w:tcPr>
            <w:tcW w:w="1893" w:type="dxa"/>
            <w:vMerge w:val="restart"/>
          </w:tcPr>
          <w:p w14:paraId="2A52963E" w14:textId="77777777" w:rsidR="0053589A" w:rsidRPr="0029579E" w:rsidRDefault="0053589A">
            <w:pPr>
              <w:pStyle w:val="TableParagraph"/>
              <w:rPr>
                <w:b/>
                <w:color w:val="0070C0"/>
              </w:rPr>
            </w:pPr>
          </w:p>
          <w:p w14:paraId="2A52963F" w14:textId="77777777" w:rsidR="0053589A" w:rsidRPr="0029579E" w:rsidRDefault="0053589A">
            <w:pPr>
              <w:pStyle w:val="TableParagraph"/>
              <w:rPr>
                <w:b/>
                <w:color w:val="0070C0"/>
              </w:rPr>
            </w:pPr>
          </w:p>
          <w:p w14:paraId="2A529640" w14:textId="77777777" w:rsidR="0053589A" w:rsidRPr="0029579E" w:rsidRDefault="0053589A">
            <w:pPr>
              <w:pStyle w:val="TableParagraph"/>
              <w:rPr>
                <w:b/>
                <w:color w:val="0070C0"/>
              </w:rPr>
            </w:pPr>
          </w:p>
          <w:p w14:paraId="2A529641" w14:textId="77777777" w:rsidR="0053589A" w:rsidRPr="0029579E" w:rsidRDefault="0053589A">
            <w:pPr>
              <w:pStyle w:val="TableParagraph"/>
              <w:rPr>
                <w:b/>
                <w:color w:val="0070C0"/>
              </w:rPr>
            </w:pPr>
          </w:p>
          <w:p w14:paraId="2A529642" w14:textId="77777777" w:rsidR="0053589A" w:rsidRPr="0029579E" w:rsidRDefault="0053589A">
            <w:pPr>
              <w:pStyle w:val="TableParagraph"/>
              <w:spacing w:before="217"/>
              <w:rPr>
                <w:b/>
                <w:color w:val="0070C0"/>
              </w:rPr>
            </w:pPr>
          </w:p>
          <w:p w14:paraId="2A529643" w14:textId="77777777" w:rsidR="0053589A" w:rsidRPr="0029579E" w:rsidRDefault="00E8798D">
            <w:pPr>
              <w:pStyle w:val="TableParagraph"/>
              <w:spacing w:before="1"/>
              <w:ind w:right="1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5"/>
              </w:rPr>
              <w:t>35</w:t>
            </w:r>
          </w:p>
        </w:tc>
      </w:tr>
      <w:tr w:rsidR="0053589A" w14:paraId="2A529649" w14:textId="77777777">
        <w:trPr>
          <w:trHeight w:val="550"/>
        </w:trPr>
        <w:tc>
          <w:tcPr>
            <w:tcW w:w="2442" w:type="dxa"/>
            <w:vMerge/>
            <w:tcBorders>
              <w:top w:val="nil"/>
            </w:tcBorders>
          </w:tcPr>
          <w:p w14:paraId="2A529645" w14:textId="77777777" w:rsidR="0053589A" w:rsidRPr="00917C15" w:rsidRDefault="0053589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4314" w:type="dxa"/>
          </w:tcPr>
          <w:p w14:paraId="2A529646" w14:textId="77777777" w:rsidR="0053589A" w:rsidRDefault="00E8798D">
            <w:pPr>
              <w:pStyle w:val="TableParagraph"/>
              <w:spacing w:before="140"/>
              <w:ind w:left="26"/>
            </w:pPr>
            <w:r>
              <w:t>Clarté</w:t>
            </w:r>
            <w:r>
              <w:rPr>
                <w:spacing w:val="-9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cohérence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7"/>
              </w:rPr>
              <w:t xml:space="preserve"> </w:t>
            </w:r>
            <w:r>
              <w:t>objectifs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recherche</w:t>
            </w:r>
          </w:p>
        </w:tc>
        <w:tc>
          <w:tcPr>
            <w:tcW w:w="1911" w:type="dxa"/>
          </w:tcPr>
          <w:p w14:paraId="2A529647" w14:textId="77777777" w:rsidR="0053589A" w:rsidRPr="0029579E" w:rsidRDefault="00E8798D">
            <w:pPr>
              <w:pStyle w:val="TableParagraph"/>
              <w:spacing w:before="140"/>
              <w:ind w:right="2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10"/>
              </w:rPr>
              <w:t>5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14:paraId="2A529648" w14:textId="77777777" w:rsidR="0053589A" w:rsidRDefault="0053589A">
            <w:pPr>
              <w:rPr>
                <w:sz w:val="2"/>
                <w:szCs w:val="2"/>
              </w:rPr>
            </w:pPr>
          </w:p>
        </w:tc>
      </w:tr>
      <w:tr w:rsidR="0053589A" w14:paraId="2A52964F" w14:textId="77777777">
        <w:trPr>
          <w:trHeight w:val="551"/>
        </w:trPr>
        <w:tc>
          <w:tcPr>
            <w:tcW w:w="2442" w:type="dxa"/>
            <w:vMerge/>
            <w:tcBorders>
              <w:top w:val="nil"/>
            </w:tcBorders>
          </w:tcPr>
          <w:p w14:paraId="2A52964A" w14:textId="77777777" w:rsidR="0053589A" w:rsidRPr="00917C15" w:rsidRDefault="0053589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4314" w:type="dxa"/>
          </w:tcPr>
          <w:p w14:paraId="2A52964B" w14:textId="77777777" w:rsidR="0053589A" w:rsidRDefault="00E8798D">
            <w:pPr>
              <w:pStyle w:val="TableParagraph"/>
              <w:spacing w:line="268" w:lineRule="exact"/>
              <w:ind w:left="26"/>
            </w:pPr>
            <w:r>
              <w:t>Pertinence</w:t>
            </w:r>
            <w:r>
              <w:rPr>
                <w:spacing w:val="-11"/>
              </w:rPr>
              <w:t xml:space="preserve"> </w:t>
            </w:r>
            <w:r>
              <w:t>et</w:t>
            </w:r>
            <w:r>
              <w:rPr>
                <w:spacing w:val="-10"/>
              </w:rPr>
              <w:t xml:space="preserve"> </w:t>
            </w:r>
            <w:r>
              <w:t>justification</w:t>
            </w:r>
            <w:r>
              <w:rPr>
                <w:spacing w:val="-8"/>
              </w:rPr>
              <w:t xml:space="preserve"> </w:t>
            </w:r>
            <w:r>
              <w:t>des</w:t>
            </w:r>
            <w:r>
              <w:rPr>
                <w:spacing w:val="-9"/>
              </w:rPr>
              <w:t xml:space="preserve"> </w:t>
            </w:r>
            <w:r>
              <w:t>méthodes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et</w:t>
            </w:r>
          </w:p>
          <w:p w14:paraId="2A52964C" w14:textId="77777777" w:rsidR="0053589A" w:rsidRDefault="00E8798D">
            <w:pPr>
              <w:pStyle w:val="TableParagraph"/>
              <w:spacing w:before="17" w:line="246" w:lineRule="exact"/>
              <w:ind w:left="26"/>
            </w:pPr>
            <w:r>
              <w:rPr>
                <w:spacing w:val="-2"/>
              </w:rPr>
              <w:t>analyses</w:t>
            </w:r>
          </w:p>
        </w:tc>
        <w:tc>
          <w:tcPr>
            <w:tcW w:w="1911" w:type="dxa"/>
          </w:tcPr>
          <w:p w14:paraId="2A52964D" w14:textId="77777777" w:rsidR="0053589A" w:rsidRPr="0029579E" w:rsidRDefault="00E8798D">
            <w:pPr>
              <w:pStyle w:val="TableParagraph"/>
              <w:spacing w:before="140"/>
              <w:ind w:right="2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10"/>
              </w:rPr>
              <w:t>5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14:paraId="2A52964E" w14:textId="77777777" w:rsidR="0053589A" w:rsidRDefault="0053589A">
            <w:pPr>
              <w:rPr>
                <w:sz w:val="2"/>
                <w:szCs w:val="2"/>
              </w:rPr>
            </w:pPr>
          </w:p>
        </w:tc>
      </w:tr>
      <w:tr w:rsidR="0053589A" w14:paraId="2A529654" w14:textId="77777777">
        <w:trPr>
          <w:trHeight w:val="265"/>
        </w:trPr>
        <w:tc>
          <w:tcPr>
            <w:tcW w:w="2442" w:type="dxa"/>
            <w:vMerge/>
            <w:tcBorders>
              <w:top w:val="nil"/>
            </w:tcBorders>
          </w:tcPr>
          <w:p w14:paraId="2A529650" w14:textId="77777777" w:rsidR="0053589A" w:rsidRPr="00917C15" w:rsidRDefault="0053589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4314" w:type="dxa"/>
          </w:tcPr>
          <w:p w14:paraId="2A529651" w14:textId="77777777" w:rsidR="0053589A" w:rsidRDefault="00E8798D">
            <w:pPr>
              <w:pStyle w:val="TableParagraph"/>
              <w:spacing w:line="245" w:lineRule="exact"/>
              <w:ind w:left="26"/>
            </w:pPr>
            <w:r>
              <w:rPr>
                <w:spacing w:val="-2"/>
              </w:rPr>
              <w:t>Faisabilité</w:t>
            </w:r>
          </w:p>
        </w:tc>
        <w:tc>
          <w:tcPr>
            <w:tcW w:w="1911" w:type="dxa"/>
          </w:tcPr>
          <w:p w14:paraId="2A529652" w14:textId="77777777" w:rsidR="0053589A" w:rsidRPr="0029579E" w:rsidRDefault="00E8798D">
            <w:pPr>
              <w:pStyle w:val="TableParagraph"/>
              <w:spacing w:line="245" w:lineRule="exact"/>
              <w:ind w:right="2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10"/>
              </w:rPr>
              <w:t>5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14:paraId="2A529653" w14:textId="77777777" w:rsidR="0053589A" w:rsidRDefault="0053589A">
            <w:pPr>
              <w:rPr>
                <w:sz w:val="2"/>
                <w:szCs w:val="2"/>
              </w:rPr>
            </w:pPr>
          </w:p>
        </w:tc>
      </w:tr>
      <w:tr w:rsidR="0053589A" w14:paraId="2A52965A" w14:textId="77777777">
        <w:trPr>
          <w:trHeight w:val="551"/>
        </w:trPr>
        <w:tc>
          <w:tcPr>
            <w:tcW w:w="2442" w:type="dxa"/>
            <w:vMerge/>
            <w:tcBorders>
              <w:top w:val="nil"/>
            </w:tcBorders>
          </w:tcPr>
          <w:p w14:paraId="2A529655" w14:textId="77777777" w:rsidR="0053589A" w:rsidRPr="00917C15" w:rsidRDefault="0053589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4314" w:type="dxa"/>
          </w:tcPr>
          <w:p w14:paraId="2A529656" w14:textId="77777777" w:rsidR="0053589A" w:rsidRDefault="00E8798D">
            <w:pPr>
              <w:pStyle w:val="TableParagraph"/>
              <w:spacing w:line="268" w:lineRule="exact"/>
              <w:ind w:left="26"/>
            </w:pPr>
            <w:r>
              <w:t>Originalité</w:t>
            </w:r>
            <w:r>
              <w:rPr>
                <w:spacing w:val="-10"/>
              </w:rPr>
              <w:t xml:space="preserve"> </w:t>
            </w:r>
            <w:r>
              <w:t>du</w:t>
            </w:r>
            <w:r>
              <w:rPr>
                <w:spacing w:val="-8"/>
              </w:rPr>
              <w:t xml:space="preserve"> </w:t>
            </w:r>
            <w:r>
              <w:t>projet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9"/>
              </w:rPr>
              <w:t xml:space="preserve"> </w:t>
            </w:r>
            <w:r>
              <w:t>contribution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à</w:t>
            </w:r>
          </w:p>
          <w:p w14:paraId="2A529657" w14:textId="77777777" w:rsidR="0053589A" w:rsidRDefault="00E8798D">
            <w:pPr>
              <w:pStyle w:val="TableParagraph"/>
              <w:spacing w:before="17" w:line="246" w:lineRule="exact"/>
              <w:ind w:left="26"/>
            </w:pPr>
            <w:r>
              <w:t>l'avancement</w:t>
            </w:r>
            <w:r>
              <w:rPr>
                <w:spacing w:val="-12"/>
              </w:rPr>
              <w:t xml:space="preserve"> </w:t>
            </w:r>
            <w:r>
              <w:t>des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connaissances</w:t>
            </w:r>
          </w:p>
        </w:tc>
        <w:tc>
          <w:tcPr>
            <w:tcW w:w="1911" w:type="dxa"/>
          </w:tcPr>
          <w:p w14:paraId="2A529658" w14:textId="77777777" w:rsidR="0053589A" w:rsidRPr="0029579E" w:rsidRDefault="00E8798D">
            <w:pPr>
              <w:pStyle w:val="TableParagraph"/>
              <w:spacing w:before="140"/>
              <w:ind w:right="2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10"/>
              </w:rPr>
              <w:t>5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14:paraId="2A529659" w14:textId="77777777" w:rsidR="0053589A" w:rsidRDefault="0053589A">
            <w:pPr>
              <w:rPr>
                <w:sz w:val="2"/>
                <w:szCs w:val="2"/>
              </w:rPr>
            </w:pPr>
          </w:p>
        </w:tc>
      </w:tr>
      <w:tr w:rsidR="0053589A" w14:paraId="2A529660" w14:textId="77777777">
        <w:trPr>
          <w:trHeight w:val="551"/>
        </w:trPr>
        <w:tc>
          <w:tcPr>
            <w:tcW w:w="2442" w:type="dxa"/>
            <w:vMerge/>
            <w:tcBorders>
              <w:top w:val="nil"/>
            </w:tcBorders>
          </w:tcPr>
          <w:p w14:paraId="2A52965B" w14:textId="77777777" w:rsidR="0053589A" w:rsidRPr="00917C15" w:rsidRDefault="0053589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4314" w:type="dxa"/>
          </w:tcPr>
          <w:p w14:paraId="2A52965C" w14:textId="77777777" w:rsidR="0053589A" w:rsidRDefault="00E8798D">
            <w:pPr>
              <w:pStyle w:val="TableParagraph"/>
              <w:spacing w:line="268" w:lineRule="exact"/>
              <w:ind w:left="26"/>
            </w:pPr>
            <w:r>
              <w:t>Potentiel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soumission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projet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aux</w:t>
            </w:r>
          </w:p>
          <w:p w14:paraId="2A52965D" w14:textId="77777777" w:rsidR="0053589A" w:rsidRDefault="00E8798D">
            <w:pPr>
              <w:pStyle w:val="TableParagraph"/>
              <w:spacing w:before="17" w:line="246" w:lineRule="exact"/>
              <w:ind w:left="26"/>
            </w:pPr>
            <w:r>
              <w:rPr>
                <w:spacing w:val="-2"/>
              </w:rPr>
              <w:t>organismes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subventionnaires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appropriés</w:t>
            </w:r>
          </w:p>
        </w:tc>
        <w:tc>
          <w:tcPr>
            <w:tcW w:w="1911" w:type="dxa"/>
          </w:tcPr>
          <w:p w14:paraId="2A52965E" w14:textId="77777777" w:rsidR="0053589A" w:rsidRPr="0029579E" w:rsidRDefault="00E8798D">
            <w:pPr>
              <w:pStyle w:val="TableParagraph"/>
              <w:spacing w:before="141"/>
              <w:ind w:right="2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10"/>
              </w:rPr>
              <w:t>5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14:paraId="2A52965F" w14:textId="77777777" w:rsidR="0053589A" w:rsidRDefault="0053589A">
            <w:pPr>
              <w:rPr>
                <w:sz w:val="2"/>
                <w:szCs w:val="2"/>
              </w:rPr>
            </w:pPr>
          </w:p>
        </w:tc>
      </w:tr>
      <w:tr w:rsidR="0053589A" w14:paraId="2A529665" w14:textId="77777777">
        <w:trPr>
          <w:trHeight w:val="265"/>
        </w:trPr>
        <w:tc>
          <w:tcPr>
            <w:tcW w:w="2442" w:type="dxa"/>
            <w:vMerge/>
            <w:tcBorders>
              <w:top w:val="nil"/>
            </w:tcBorders>
          </w:tcPr>
          <w:p w14:paraId="2A529661" w14:textId="77777777" w:rsidR="0053589A" w:rsidRPr="00917C15" w:rsidRDefault="0053589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4314" w:type="dxa"/>
          </w:tcPr>
          <w:p w14:paraId="2A529662" w14:textId="77777777" w:rsidR="0053589A" w:rsidRDefault="00E8798D">
            <w:pPr>
              <w:pStyle w:val="TableParagraph"/>
              <w:spacing w:line="245" w:lineRule="exact"/>
              <w:ind w:left="26"/>
            </w:pPr>
            <w:r>
              <w:t>Plan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transfert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connaissances</w:t>
            </w:r>
          </w:p>
        </w:tc>
        <w:tc>
          <w:tcPr>
            <w:tcW w:w="1911" w:type="dxa"/>
          </w:tcPr>
          <w:p w14:paraId="2A529663" w14:textId="77777777" w:rsidR="0053589A" w:rsidRPr="0029579E" w:rsidRDefault="00E8798D">
            <w:pPr>
              <w:pStyle w:val="TableParagraph"/>
              <w:spacing w:line="245" w:lineRule="exact"/>
              <w:ind w:right="2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10"/>
              </w:rPr>
              <w:t>5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14:paraId="2A529664" w14:textId="77777777" w:rsidR="0053589A" w:rsidRDefault="0053589A">
            <w:pPr>
              <w:rPr>
                <w:sz w:val="2"/>
                <w:szCs w:val="2"/>
              </w:rPr>
            </w:pPr>
          </w:p>
        </w:tc>
      </w:tr>
      <w:tr w:rsidR="0053589A" w14:paraId="2A529673" w14:textId="77777777">
        <w:trPr>
          <w:trHeight w:val="551"/>
        </w:trPr>
        <w:tc>
          <w:tcPr>
            <w:tcW w:w="2442" w:type="dxa"/>
            <w:vMerge w:val="restart"/>
          </w:tcPr>
          <w:p w14:paraId="2A529666" w14:textId="77777777" w:rsidR="0053589A" w:rsidRPr="00917C15" w:rsidRDefault="0053589A">
            <w:pPr>
              <w:pStyle w:val="TableParagraph"/>
              <w:rPr>
                <w:b/>
                <w:color w:val="0070C0"/>
              </w:rPr>
            </w:pPr>
          </w:p>
          <w:p w14:paraId="2A529667" w14:textId="77777777" w:rsidR="0053589A" w:rsidRPr="00917C15" w:rsidRDefault="0053589A">
            <w:pPr>
              <w:pStyle w:val="TableParagraph"/>
              <w:rPr>
                <w:b/>
                <w:color w:val="0070C0"/>
              </w:rPr>
            </w:pPr>
          </w:p>
          <w:p w14:paraId="2A529668" w14:textId="77777777" w:rsidR="0053589A" w:rsidRPr="00917C15" w:rsidRDefault="0053589A">
            <w:pPr>
              <w:pStyle w:val="TableParagraph"/>
              <w:rPr>
                <w:b/>
                <w:color w:val="0070C0"/>
              </w:rPr>
            </w:pPr>
          </w:p>
          <w:p w14:paraId="2A529669" w14:textId="77777777" w:rsidR="0053589A" w:rsidRPr="00917C15" w:rsidRDefault="0053589A">
            <w:pPr>
              <w:pStyle w:val="TableParagraph"/>
              <w:spacing w:before="56"/>
              <w:rPr>
                <w:b/>
                <w:color w:val="0070C0"/>
              </w:rPr>
            </w:pPr>
          </w:p>
          <w:p w14:paraId="2A52966A" w14:textId="77777777" w:rsidR="0053589A" w:rsidRPr="00917C15" w:rsidRDefault="00E8798D">
            <w:pPr>
              <w:pStyle w:val="TableParagraph"/>
              <w:spacing w:before="1" w:line="254" w:lineRule="auto"/>
              <w:ind w:left="35" w:right="52"/>
              <w:rPr>
                <w:b/>
                <w:color w:val="0070C0"/>
              </w:rPr>
            </w:pPr>
            <w:r w:rsidRPr="00917C15">
              <w:rPr>
                <w:b/>
                <w:color w:val="0070C0"/>
              </w:rPr>
              <w:t>Intégration</w:t>
            </w:r>
            <w:r w:rsidRPr="00917C15">
              <w:rPr>
                <w:b/>
                <w:color w:val="0070C0"/>
                <w:spacing w:val="-13"/>
              </w:rPr>
              <w:t xml:space="preserve"> </w:t>
            </w:r>
            <w:r w:rsidRPr="00917C15">
              <w:rPr>
                <w:b/>
                <w:color w:val="0070C0"/>
              </w:rPr>
              <w:t>du</w:t>
            </w:r>
            <w:r w:rsidRPr="00917C15">
              <w:rPr>
                <w:b/>
                <w:color w:val="0070C0"/>
                <w:spacing w:val="-12"/>
              </w:rPr>
              <w:t xml:space="preserve"> </w:t>
            </w:r>
            <w:r w:rsidRPr="00917C15">
              <w:rPr>
                <w:b/>
                <w:color w:val="0070C0"/>
              </w:rPr>
              <w:t>candidat en recherche</w:t>
            </w:r>
          </w:p>
        </w:tc>
        <w:tc>
          <w:tcPr>
            <w:tcW w:w="4314" w:type="dxa"/>
          </w:tcPr>
          <w:p w14:paraId="2A52966B" w14:textId="77777777" w:rsidR="0053589A" w:rsidRDefault="00E8798D">
            <w:pPr>
              <w:pStyle w:val="TableParagraph"/>
              <w:spacing w:line="258" w:lineRule="exact"/>
              <w:ind w:left="26"/>
            </w:pPr>
            <w:r>
              <w:t>Justification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candidat</w:t>
            </w:r>
            <w:r>
              <w:rPr>
                <w:spacing w:val="-8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responsables</w:t>
            </w:r>
          </w:p>
          <w:p w14:paraId="2A52966C" w14:textId="77777777" w:rsidR="0053589A" w:rsidRDefault="00E8798D">
            <w:pPr>
              <w:pStyle w:val="TableParagraph"/>
              <w:spacing w:before="17" w:line="257" w:lineRule="exact"/>
              <w:ind w:left="26"/>
            </w:pPr>
            <w:r>
              <w:t>du</w:t>
            </w:r>
            <w:r>
              <w:rPr>
                <w:spacing w:val="-4"/>
              </w:rPr>
              <w:t xml:space="preserve"> </w:t>
            </w:r>
            <w:r>
              <w:t>choix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milieu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d'intégration</w:t>
            </w:r>
          </w:p>
        </w:tc>
        <w:tc>
          <w:tcPr>
            <w:tcW w:w="1911" w:type="dxa"/>
          </w:tcPr>
          <w:p w14:paraId="2A52966D" w14:textId="77777777" w:rsidR="0053589A" w:rsidRPr="0029579E" w:rsidRDefault="00E8798D">
            <w:pPr>
              <w:pStyle w:val="TableParagraph"/>
              <w:spacing w:before="140"/>
              <w:ind w:right="2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10"/>
              </w:rPr>
              <w:t>5</w:t>
            </w:r>
          </w:p>
        </w:tc>
        <w:tc>
          <w:tcPr>
            <w:tcW w:w="1893" w:type="dxa"/>
            <w:vMerge w:val="restart"/>
          </w:tcPr>
          <w:p w14:paraId="2A52966E" w14:textId="77777777" w:rsidR="0053589A" w:rsidRDefault="0053589A">
            <w:pPr>
              <w:pStyle w:val="TableParagraph"/>
              <w:rPr>
                <w:b/>
              </w:rPr>
            </w:pPr>
          </w:p>
          <w:p w14:paraId="2A52966F" w14:textId="77777777" w:rsidR="0053589A" w:rsidRDefault="0053589A">
            <w:pPr>
              <w:pStyle w:val="TableParagraph"/>
              <w:rPr>
                <w:b/>
              </w:rPr>
            </w:pPr>
          </w:p>
          <w:p w14:paraId="2A529670" w14:textId="77777777" w:rsidR="0053589A" w:rsidRDefault="0053589A">
            <w:pPr>
              <w:pStyle w:val="TableParagraph"/>
              <w:rPr>
                <w:b/>
              </w:rPr>
            </w:pPr>
          </w:p>
          <w:p w14:paraId="2A529671" w14:textId="77777777" w:rsidR="0053589A" w:rsidRDefault="0053589A">
            <w:pPr>
              <w:pStyle w:val="TableParagraph"/>
              <w:spacing w:before="200"/>
              <w:rPr>
                <w:b/>
              </w:rPr>
            </w:pPr>
          </w:p>
          <w:p w14:paraId="2A529672" w14:textId="77777777" w:rsidR="0053589A" w:rsidRDefault="00E8798D">
            <w:pPr>
              <w:pStyle w:val="TableParagraph"/>
              <w:spacing w:before="1"/>
              <w:ind w:right="13"/>
              <w:jc w:val="right"/>
              <w:rPr>
                <w:b/>
              </w:rPr>
            </w:pPr>
            <w:r w:rsidRPr="0029579E">
              <w:rPr>
                <w:b/>
                <w:color w:val="0070C0"/>
                <w:spacing w:val="-5"/>
              </w:rPr>
              <w:t>25</w:t>
            </w:r>
          </w:p>
        </w:tc>
      </w:tr>
      <w:tr w:rsidR="0053589A" w14:paraId="2A52967A" w14:textId="77777777">
        <w:trPr>
          <w:trHeight w:val="1122"/>
        </w:trPr>
        <w:tc>
          <w:tcPr>
            <w:tcW w:w="2442" w:type="dxa"/>
            <w:vMerge/>
            <w:tcBorders>
              <w:top w:val="nil"/>
            </w:tcBorders>
          </w:tcPr>
          <w:p w14:paraId="2A529674" w14:textId="77777777" w:rsidR="0053589A" w:rsidRPr="00917C15" w:rsidRDefault="0053589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4314" w:type="dxa"/>
          </w:tcPr>
          <w:p w14:paraId="2A529675" w14:textId="77777777" w:rsidR="0053589A" w:rsidRDefault="00E8798D">
            <w:pPr>
              <w:pStyle w:val="TableParagraph"/>
              <w:spacing w:line="254" w:lineRule="auto"/>
              <w:ind w:left="26"/>
            </w:pPr>
            <w:r>
              <w:t>Soutien et mentorat offerts au candidat (exemple de fonds de démarrage - infrastructure</w:t>
            </w:r>
            <w:r>
              <w:rPr>
                <w:spacing w:val="-7"/>
              </w:rPr>
              <w:t xml:space="preserve"> </w:t>
            </w:r>
            <w:r>
              <w:t>mise</w:t>
            </w:r>
            <w:r>
              <w:rPr>
                <w:spacing w:val="-7"/>
              </w:rPr>
              <w:t xml:space="preserve"> </w:t>
            </w:r>
            <w:r>
              <w:t>à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disposition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Potentiels</w:t>
            </w:r>
          </w:p>
          <w:p w14:paraId="2A529676" w14:textId="452C7192" w:rsidR="0053589A" w:rsidRDefault="00E8798D">
            <w:pPr>
              <w:pStyle w:val="TableParagraph"/>
              <w:spacing w:line="257" w:lineRule="exact"/>
              <w:ind w:left="26"/>
            </w:pPr>
            <w:r>
              <w:t>de</w:t>
            </w:r>
            <w:r>
              <w:rPr>
                <w:spacing w:val="-8"/>
              </w:rPr>
              <w:t xml:space="preserve"> </w:t>
            </w:r>
            <w:r>
              <w:t>collaborations</w:t>
            </w:r>
            <w:r>
              <w:rPr>
                <w:spacing w:val="-7"/>
              </w:rPr>
              <w:t xml:space="preserve"> </w:t>
            </w:r>
            <w:r>
              <w:t>dans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mili</w:t>
            </w:r>
            <w:r>
              <w:rPr>
                <w:spacing w:val="-2"/>
              </w:rPr>
              <w:t>eu</w:t>
            </w:r>
          </w:p>
        </w:tc>
        <w:tc>
          <w:tcPr>
            <w:tcW w:w="1911" w:type="dxa"/>
          </w:tcPr>
          <w:p w14:paraId="2A529677" w14:textId="77777777" w:rsidR="0053589A" w:rsidRPr="0029579E" w:rsidRDefault="0053589A">
            <w:pPr>
              <w:pStyle w:val="TableParagraph"/>
              <w:spacing w:before="157"/>
              <w:rPr>
                <w:b/>
                <w:color w:val="0070C0"/>
              </w:rPr>
            </w:pPr>
          </w:p>
          <w:p w14:paraId="2A529678" w14:textId="77777777" w:rsidR="0053589A" w:rsidRPr="0029579E" w:rsidRDefault="00E8798D">
            <w:pPr>
              <w:pStyle w:val="TableParagraph"/>
              <w:ind w:right="2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10"/>
              </w:rPr>
              <w:t>5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14:paraId="2A529679" w14:textId="77777777" w:rsidR="0053589A" w:rsidRDefault="0053589A">
            <w:pPr>
              <w:rPr>
                <w:sz w:val="2"/>
                <w:szCs w:val="2"/>
              </w:rPr>
            </w:pPr>
          </w:p>
        </w:tc>
      </w:tr>
      <w:tr w:rsidR="0053589A" w14:paraId="2A52967F" w14:textId="77777777">
        <w:trPr>
          <w:trHeight w:val="265"/>
        </w:trPr>
        <w:tc>
          <w:tcPr>
            <w:tcW w:w="2442" w:type="dxa"/>
            <w:vMerge/>
            <w:tcBorders>
              <w:top w:val="nil"/>
            </w:tcBorders>
          </w:tcPr>
          <w:p w14:paraId="2A52967B" w14:textId="77777777" w:rsidR="0053589A" w:rsidRPr="00917C15" w:rsidRDefault="0053589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4314" w:type="dxa"/>
          </w:tcPr>
          <w:p w14:paraId="2A52967C" w14:textId="77777777" w:rsidR="0053589A" w:rsidRDefault="00E8798D">
            <w:pPr>
              <w:pStyle w:val="TableParagraph"/>
              <w:spacing w:line="246" w:lineRule="exact"/>
              <w:ind w:left="26"/>
            </w:pPr>
            <w:r>
              <w:t>Protection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temps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recherche</w:t>
            </w:r>
          </w:p>
        </w:tc>
        <w:tc>
          <w:tcPr>
            <w:tcW w:w="1911" w:type="dxa"/>
          </w:tcPr>
          <w:p w14:paraId="2A52967D" w14:textId="77777777" w:rsidR="0053589A" w:rsidRPr="0029579E" w:rsidRDefault="00E8798D">
            <w:pPr>
              <w:pStyle w:val="TableParagraph"/>
              <w:spacing w:line="246" w:lineRule="exact"/>
              <w:ind w:right="2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10"/>
              </w:rPr>
              <w:t>5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14:paraId="2A52967E" w14:textId="77777777" w:rsidR="0053589A" w:rsidRDefault="0053589A">
            <w:pPr>
              <w:rPr>
                <w:sz w:val="2"/>
                <w:szCs w:val="2"/>
              </w:rPr>
            </w:pPr>
          </w:p>
        </w:tc>
      </w:tr>
      <w:tr w:rsidR="0053589A" w14:paraId="2A529684" w14:textId="77777777">
        <w:trPr>
          <w:trHeight w:val="265"/>
        </w:trPr>
        <w:tc>
          <w:tcPr>
            <w:tcW w:w="2442" w:type="dxa"/>
            <w:vMerge/>
            <w:tcBorders>
              <w:top w:val="nil"/>
            </w:tcBorders>
          </w:tcPr>
          <w:p w14:paraId="2A529680" w14:textId="77777777" w:rsidR="0053589A" w:rsidRPr="00917C15" w:rsidRDefault="0053589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4314" w:type="dxa"/>
          </w:tcPr>
          <w:p w14:paraId="2A529681" w14:textId="77777777" w:rsidR="0053589A" w:rsidRDefault="00E8798D">
            <w:pPr>
              <w:pStyle w:val="TableParagraph"/>
              <w:spacing w:line="245" w:lineRule="exact"/>
              <w:ind w:left="26"/>
            </w:pPr>
            <w:r>
              <w:t>Perspective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carrière</w:t>
            </w:r>
            <w:r>
              <w:rPr>
                <w:spacing w:val="-9"/>
              </w:rPr>
              <w:t xml:space="preserve"> </w:t>
            </w:r>
            <w:r>
              <w:t>du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candidat</w:t>
            </w:r>
          </w:p>
        </w:tc>
        <w:tc>
          <w:tcPr>
            <w:tcW w:w="1911" w:type="dxa"/>
          </w:tcPr>
          <w:p w14:paraId="2A529682" w14:textId="77777777" w:rsidR="0053589A" w:rsidRPr="0029579E" w:rsidRDefault="00E8798D">
            <w:pPr>
              <w:pStyle w:val="TableParagraph"/>
              <w:spacing w:line="245" w:lineRule="exact"/>
              <w:ind w:right="2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10"/>
              </w:rPr>
              <w:t>5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14:paraId="2A529683" w14:textId="77777777" w:rsidR="0053589A" w:rsidRDefault="0053589A">
            <w:pPr>
              <w:rPr>
                <w:sz w:val="2"/>
                <w:szCs w:val="2"/>
              </w:rPr>
            </w:pPr>
          </w:p>
        </w:tc>
      </w:tr>
      <w:tr w:rsidR="0053589A" w14:paraId="2A52968A" w14:textId="77777777">
        <w:trPr>
          <w:trHeight w:val="550"/>
        </w:trPr>
        <w:tc>
          <w:tcPr>
            <w:tcW w:w="2442" w:type="dxa"/>
            <w:vMerge/>
            <w:tcBorders>
              <w:top w:val="nil"/>
            </w:tcBorders>
          </w:tcPr>
          <w:p w14:paraId="2A529685" w14:textId="77777777" w:rsidR="0053589A" w:rsidRPr="00917C15" w:rsidRDefault="0053589A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4314" w:type="dxa"/>
          </w:tcPr>
          <w:p w14:paraId="2A529686" w14:textId="77777777" w:rsidR="0053589A" w:rsidRDefault="00E8798D">
            <w:pPr>
              <w:pStyle w:val="TableParagraph"/>
              <w:spacing w:line="268" w:lineRule="exact"/>
              <w:ind w:left="26"/>
            </w:pPr>
            <w:r>
              <w:t>Potentiel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réussite</w:t>
            </w:r>
            <w:r>
              <w:rPr>
                <w:spacing w:val="-8"/>
              </w:rPr>
              <w:t xml:space="preserve"> </w:t>
            </w:r>
            <w:r>
              <w:t>au</w:t>
            </w:r>
            <w:r>
              <w:rPr>
                <w:spacing w:val="-6"/>
              </w:rPr>
              <w:t xml:space="preserve"> </w:t>
            </w:r>
            <w:r>
              <w:t>concours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2A529687" w14:textId="77777777" w:rsidR="0053589A" w:rsidRDefault="00E8798D">
            <w:pPr>
              <w:pStyle w:val="TableParagraph"/>
              <w:spacing w:before="17" w:line="246" w:lineRule="exact"/>
              <w:ind w:left="26"/>
            </w:pPr>
            <w:r>
              <w:rPr>
                <w:spacing w:val="-2"/>
              </w:rPr>
              <w:t>chercheurs-boursiers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cliniciens</w:t>
            </w:r>
          </w:p>
        </w:tc>
        <w:tc>
          <w:tcPr>
            <w:tcW w:w="1911" w:type="dxa"/>
          </w:tcPr>
          <w:p w14:paraId="2A529688" w14:textId="77777777" w:rsidR="0053589A" w:rsidRPr="0029579E" w:rsidRDefault="00E8798D">
            <w:pPr>
              <w:pStyle w:val="TableParagraph"/>
              <w:spacing w:before="140"/>
              <w:ind w:right="23"/>
              <w:jc w:val="right"/>
              <w:rPr>
                <w:b/>
                <w:color w:val="0070C0"/>
              </w:rPr>
            </w:pPr>
            <w:r w:rsidRPr="0029579E">
              <w:rPr>
                <w:b/>
                <w:color w:val="0070C0"/>
                <w:spacing w:val="-10"/>
              </w:rPr>
              <w:t>5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14:paraId="2A529689" w14:textId="77777777" w:rsidR="0053589A" w:rsidRDefault="0053589A">
            <w:pPr>
              <w:rPr>
                <w:sz w:val="2"/>
                <w:szCs w:val="2"/>
              </w:rPr>
            </w:pPr>
          </w:p>
        </w:tc>
      </w:tr>
    </w:tbl>
    <w:p w14:paraId="2A52968B" w14:textId="77777777" w:rsidR="00E8798D" w:rsidRDefault="00E8798D"/>
    <w:sectPr w:rsidR="00000000">
      <w:headerReference w:type="default" r:id="rId6"/>
      <w:type w:val="continuous"/>
      <w:pgSz w:w="12890" w:h="16680"/>
      <w:pgMar w:top="1140" w:right="113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9727" w14:textId="77777777" w:rsidR="00917C15" w:rsidRDefault="00917C15" w:rsidP="00917C15">
      <w:r>
        <w:separator/>
      </w:r>
    </w:p>
  </w:endnote>
  <w:endnote w:type="continuationSeparator" w:id="0">
    <w:p w14:paraId="659F3DF3" w14:textId="77777777" w:rsidR="00917C15" w:rsidRDefault="00917C15" w:rsidP="0091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244DD" w14:textId="77777777" w:rsidR="00917C15" w:rsidRDefault="00917C15" w:rsidP="00917C15">
      <w:r>
        <w:separator/>
      </w:r>
    </w:p>
  </w:footnote>
  <w:footnote w:type="continuationSeparator" w:id="0">
    <w:p w14:paraId="6B7D4F57" w14:textId="77777777" w:rsidR="00917C15" w:rsidRDefault="00917C15" w:rsidP="0091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F75BE" w14:textId="4647F529" w:rsidR="00917C15" w:rsidRDefault="00917C15">
    <w:pPr>
      <w:pStyle w:val="En-tte"/>
    </w:pPr>
    <w:r>
      <w:rPr>
        <w:noProof/>
      </w:rPr>
      <w:drawing>
        <wp:inline distT="0" distB="0" distL="0" distR="0" wp14:anchorId="5195001C" wp14:editId="44623201">
          <wp:extent cx="1279072" cy="489104"/>
          <wp:effectExtent l="0" t="0" r="0" b="0"/>
          <wp:docPr id="1271794228" name="Image 1" descr="Une image contenant capture d’écran, obscurité, fenêt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794228" name="Image 1" descr="Une image contenant capture d’écran, obscurité, fenêtr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464" cy="493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89A"/>
    <w:rsid w:val="0029579E"/>
    <w:rsid w:val="00483EF9"/>
    <w:rsid w:val="004846E4"/>
    <w:rsid w:val="0053589A"/>
    <w:rsid w:val="00917C15"/>
    <w:rsid w:val="00E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9612"/>
  <w15:docId w15:val="{75191254-84A7-4462-8DD0-C922A483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9"/>
      <w:ind w:hanging="1226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17C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7C1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17C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7C15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955B29E8D8478D421CAA1F771215" ma:contentTypeVersion="18" ma:contentTypeDescription="Crée un document." ma:contentTypeScope="" ma:versionID="9cab342dd9cf11c0a14f32be58029ef2">
  <xsd:schema xmlns:xsd="http://www.w3.org/2001/XMLSchema" xmlns:xs="http://www.w3.org/2001/XMLSchema" xmlns:p="http://schemas.microsoft.com/office/2006/metadata/properties" xmlns:ns2="848a37c6-ff93-431b-937b-81f245af0d44" xmlns:ns3="eadda6d1-e2b6-4937-9926-1d2319e4bffa" targetNamespace="http://schemas.microsoft.com/office/2006/metadata/properties" ma:root="true" ma:fieldsID="c38becaccbdecf4b2196983c4c19edfd" ns2:_="" ns3:_="">
    <xsd:import namespace="848a37c6-ff93-431b-937b-81f245af0d44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Test" minOccurs="0"/>
                <xsd:element ref="ns2:MediaLengthInSeconds" minOccurs="0"/>
                <xsd:element ref="ns2:Raison" minOccurs="0"/>
                <xsd:element ref="ns2: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a37c6-ff93-431b-937b-81f245af0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1" nillable="true" ma:displayName="Test" ma:description="Test Image" ma:format="Thumbnail" ma:internalName="Test">
      <xsd:simpleType>
        <xsd:restriction base="dms:Unknown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aison" ma:index="23" nillable="true" ma:displayName="Raison" ma:format="Dropdown" ma:internalName="Raison">
      <xsd:simpleType>
        <xsd:restriction base="dms:Note">
          <xsd:maxLength value="255"/>
        </xsd:restriction>
      </xsd:simpleType>
    </xsd:element>
    <xsd:element name="Statut" ma:index="24" nillable="true" ma:displayName="Statut" ma:default="En attente" ma:format="Dropdown" ma:internalName="Statut">
      <xsd:simpleType>
        <xsd:union memberTypes="dms:Text">
          <xsd:simpleType>
            <xsd:restriction base="dms:Choice">
              <xsd:enumeration value="Terminé"/>
              <xsd:enumeration value="En validation"/>
              <xsd:enumeration value="En attent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ison xmlns="848a37c6-ff93-431b-937b-81f245af0d44" xsi:nil="true"/>
    <Test xmlns="848a37c6-ff93-431b-937b-81f245af0d44" xsi:nil="true"/>
    <TaxCatchAll xmlns="eadda6d1-e2b6-4937-9926-1d2319e4bffa" xsi:nil="true"/>
    <lcf76f155ced4ddcb4097134ff3c332f xmlns="848a37c6-ff93-431b-937b-81f245af0d44">
      <Terms xmlns="http://schemas.microsoft.com/office/infopath/2007/PartnerControls"/>
    </lcf76f155ced4ddcb4097134ff3c332f>
    <Statut xmlns="848a37c6-ff93-431b-937b-81f245af0d44">En attente</Statut>
  </documentManagement>
</p:properties>
</file>

<file path=customXml/itemProps1.xml><?xml version="1.0" encoding="utf-8"?>
<ds:datastoreItem xmlns:ds="http://schemas.openxmlformats.org/officeDocument/2006/customXml" ds:itemID="{352BA3E9-179C-4A8F-9C54-581FBB2DF66A}"/>
</file>

<file path=customXml/itemProps2.xml><?xml version="1.0" encoding="utf-8"?>
<ds:datastoreItem xmlns:ds="http://schemas.openxmlformats.org/officeDocument/2006/customXml" ds:itemID="{3427D9C8-776D-4BA7-A6E2-A23DDD5CF7FA}"/>
</file>

<file path=customXml/itemProps3.xml><?xml version="1.0" encoding="utf-8"?>
<ds:datastoreItem xmlns:ds="http://schemas.openxmlformats.org/officeDocument/2006/customXml" ds:itemID="{3E0165F3-5AD3-4AB2-B72B-38E8D7842B3A}"/>
</file>

<file path=docMetadata/LabelInfo.xml><?xml version="1.0" encoding="utf-8"?>
<clbl:labelList xmlns:clbl="http://schemas.microsoft.com/office/2020/mipLabelMetadata">
  <clbl:label id="{196b8e58-0b06-4da7-9a08-642fdcb23237}" enabled="0" method="" siteId="{196b8e58-0b06-4da7-9a08-642fdcb232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Hounyovi, Alida</dc:creator>
  <cp:lastModifiedBy>Alida Hounyovi</cp:lastModifiedBy>
  <cp:revision>5</cp:revision>
  <dcterms:created xsi:type="dcterms:W3CDTF">2025-05-20T20:41:00Z</dcterms:created>
  <dcterms:modified xsi:type="dcterms:W3CDTF">2025-05-20T20:44:00Z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Excel® 2016</vt:lpwstr>
  </property>
  <property fmtid="{D5CDD505-2E9C-101B-9397-08002B2CF9AE}" pid="6" name="ContentTypeId">
    <vt:lpwstr>0x01010071F4955B29E8D8478D421CAA1F771215</vt:lpwstr>
  </property>
</Properties>
</file>