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12F75" w:rsidRDefault="00912F75" w:rsidP="00912F75">
      <w:pPr>
        <w:rPr>
          <w:lang w:val="en-CA"/>
        </w:rPr>
      </w:pPr>
    </w:p>
    <w:tbl>
      <w:tblPr>
        <w:tblStyle w:val="Grilledutableau"/>
        <w:tblW w:w="0" w:type="auto"/>
        <w:tblLook w:val="04A0" w:firstRow="1" w:lastRow="0" w:firstColumn="1" w:lastColumn="0" w:noHBand="0" w:noVBand="1"/>
      </w:tblPr>
      <w:tblGrid>
        <w:gridCol w:w="8630"/>
      </w:tblGrid>
      <w:tr w:rsidR="00912F75" w:rsidRPr="00702F27" w14:paraId="79349669" w14:textId="77777777" w:rsidTr="48DE2391">
        <w:tc>
          <w:tcPr>
            <w:tcW w:w="8630" w:type="dxa"/>
            <w:shd w:val="clear" w:color="auto" w:fill="8496B0" w:themeFill="text2" w:themeFillTint="99"/>
          </w:tcPr>
          <w:p w14:paraId="597F2914" w14:textId="68AF0438" w:rsidR="00912F75" w:rsidRPr="00702F27" w:rsidRDefault="00C40D2C" w:rsidP="48DE2391">
            <w:pPr>
              <w:pStyle w:val="Titre1"/>
              <w:spacing w:before="0"/>
              <w:jc w:val="center"/>
              <w:rPr>
                <w:b/>
                <w:bCs/>
                <w:lang w:val="fr-FR"/>
              </w:rPr>
            </w:pPr>
            <w:r w:rsidRPr="00702F27">
              <w:rPr>
                <w:color w:val="FFFFFF" w:themeColor="background1"/>
                <w:lang w:val="fr-FR"/>
              </w:rPr>
              <w:t xml:space="preserve">FAQ </w:t>
            </w:r>
            <w:r w:rsidR="002F58E4" w:rsidRPr="00702F27">
              <w:rPr>
                <w:color w:val="FFFFFF" w:themeColor="background1"/>
                <w:lang w:val="fr-FR"/>
              </w:rPr>
              <w:t>NOVA 5</w:t>
            </w:r>
            <w:r w:rsidR="002F58E4" w:rsidRPr="00702F27">
              <w:rPr>
                <w:color w:val="FFFFFF" w:themeColor="background1"/>
                <w:vertAlign w:val="superscript"/>
                <w:lang w:val="fr-FR"/>
              </w:rPr>
              <w:t>th</w:t>
            </w:r>
            <w:r w:rsidR="002F58E4" w:rsidRPr="00702F27">
              <w:rPr>
                <w:color w:val="FFFFFF" w:themeColor="background1"/>
                <w:lang w:val="fr-FR"/>
              </w:rPr>
              <w:t xml:space="preserve"> </w:t>
            </w:r>
            <w:r w:rsidR="00702F27" w:rsidRPr="00702F27">
              <w:rPr>
                <w:color w:val="FFFFFF" w:themeColor="background1"/>
                <w:lang w:val="fr-FR"/>
              </w:rPr>
              <w:t>Edition</w:t>
            </w:r>
            <w:r w:rsidRPr="00702F27">
              <w:rPr>
                <w:color w:val="FFFFFF" w:themeColor="background1"/>
                <w:lang w:val="fr-FR"/>
              </w:rPr>
              <w:t xml:space="preserve"> – EN page</w:t>
            </w:r>
          </w:p>
        </w:tc>
      </w:tr>
    </w:tbl>
    <w:p w14:paraId="361A0FEC" w14:textId="3485CC9A" w:rsidR="001F7767" w:rsidRPr="00E81EE1" w:rsidRDefault="00912F75" w:rsidP="00912F75">
      <w:pPr>
        <w:pStyle w:val="Titre1"/>
        <w:spacing w:after="480"/>
        <w:rPr>
          <w:lang w:val="en-CA"/>
        </w:rPr>
      </w:pPr>
      <w:r w:rsidRPr="48DE2391">
        <w:rPr>
          <w:lang w:val="en-CA"/>
        </w:rPr>
        <w:t xml:space="preserve">NOVA – FRQ-NSERC PROGRAM for </w:t>
      </w:r>
      <w:r w:rsidR="009429CC" w:rsidRPr="48DE2391">
        <w:rPr>
          <w:lang w:val="en-CA"/>
        </w:rPr>
        <w:t>junior</w:t>
      </w:r>
      <w:r w:rsidRPr="48DE2391">
        <w:rPr>
          <w:lang w:val="en-CA"/>
        </w:rPr>
        <w:t xml:space="preserve"> researchers </w:t>
      </w:r>
      <w:r w:rsidR="009429CC" w:rsidRPr="48DE2391">
        <w:rPr>
          <w:lang w:val="en-CA"/>
        </w:rPr>
        <w:t xml:space="preserve">– </w:t>
      </w:r>
      <w:r w:rsidR="00702F27">
        <w:rPr>
          <w:lang w:val="en-CA"/>
        </w:rPr>
        <w:t>5</w:t>
      </w:r>
      <w:r w:rsidR="00F37F3E">
        <w:rPr>
          <w:vertAlign w:val="superscript"/>
          <w:lang w:val="en-CA"/>
        </w:rPr>
        <w:t>th</w:t>
      </w:r>
      <w:r w:rsidR="009429CC" w:rsidRPr="48DE2391">
        <w:rPr>
          <w:vertAlign w:val="superscript"/>
          <w:lang w:val="en-CA"/>
        </w:rPr>
        <w:t xml:space="preserve"> </w:t>
      </w:r>
      <w:r w:rsidR="009429CC" w:rsidRPr="48DE2391">
        <w:rPr>
          <w:lang w:val="en-CA"/>
        </w:rPr>
        <w:t xml:space="preserve">competition </w:t>
      </w:r>
    </w:p>
    <w:p w14:paraId="73509491" w14:textId="2431C673" w:rsidR="008A4388" w:rsidRPr="00DA71AD" w:rsidRDefault="008A4388" w:rsidP="003568CA">
      <w:pPr>
        <w:pStyle w:val="Titre2"/>
        <w:rPr>
          <w:lang w:val="en-US"/>
        </w:rPr>
      </w:pPr>
      <w:r w:rsidRPr="00DA71AD">
        <w:rPr>
          <w:lang w:val="en-US"/>
        </w:rPr>
        <w:t>Q1</w:t>
      </w:r>
      <w:r w:rsidR="009B4906">
        <w:rPr>
          <w:lang w:val="en-US"/>
        </w:rPr>
        <w:t xml:space="preserve">: </w:t>
      </w:r>
      <w:r w:rsidR="00AD53C1">
        <w:rPr>
          <w:lang w:val="en-US"/>
        </w:rPr>
        <w:t>W</w:t>
      </w:r>
      <w:r w:rsidRPr="00DA71AD">
        <w:rPr>
          <w:lang w:val="en-US"/>
        </w:rPr>
        <w:t>hat is the minimum number of researchers</w:t>
      </w:r>
      <w:r w:rsidR="009B4906">
        <w:rPr>
          <w:lang w:val="en-US"/>
        </w:rPr>
        <w:t xml:space="preserve"> </w:t>
      </w:r>
      <w:r w:rsidR="00BC78A4">
        <w:rPr>
          <w:lang w:val="en-US"/>
        </w:rPr>
        <w:t>f</w:t>
      </w:r>
      <w:r w:rsidR="009B4906" w:rsidRPr="00DA71AD">
        <w:rPr>
          <w:lang w:val="en-US"/>
        </w:rPr>
        <w:t>or the team composition</w:t>
      </w:r>
      <w:r w:rsidRPr="00DA71AD">
        <w:rPr>
          <w:lang w:val="en-US"/>
        </w:rPr>
        <w:t>?</w:t>
      </w:r>
    </w:p>
    <w:p w14:paraId="4707FC14" w14:textId="6C54C0B2" w:rsidR="00DA391B" w:rsidRDefault="00DA391B" w:rsidP="003568CA">
      <w:pPr>
        <w:rPr>
          <w:lang w:val="en-CA"/>
        </w:rPr>
      </w:pPr>
      <w:r w:rsidRPr="48DE2391">
        <w:rPr>
          <w:lang w:val="en-CA"/>
        </w:rPr>
        <w:t>A1: The team must be composed of a minimum of three people</w:t>
      </w:r>
      <w:r w:rsidR="000E7EEE">
        <w:rPr>
          <w:lang w:val="en-CA"/>
        </w:rPr>
        <w:t>. 1) T</w:t>
      </w:r>
      <w:r w:rsidRPr="48DE2391">
        <w:rPr>
          <w:lang w:val="en-CA"/>
        </w:rPr>
        <w:t xml:space="preserve">he principal investigator </w:t>
      </w:r>
      <w:r w:rsidR="009429CC" w:rsidRPr="48DE2391">
        <w:rPr>
          <w:lang w:val="en-CA"/>
        </w:rPr>
        <w:t>(PI</w:t>
      </w:r>
      <w:r w:rsidR="1F6523E2" w:rsidRPr="48DE2391">
        <w:rPr>
          <w:lang w:val="en-CA"/>
        </w:rPr>
        <w:t xml:space="preserve">) </w:t>
      </w:r>
      <w:r w:rsidRPr="48DE2391">
        <w:rPr>
          <w:lang w:val="en-CA"/>
        </w:rPr>
        <w:t>from a Quebec university</w:t>
      </w:r>
      <w:r w:rsidR="000E7EEE">
        <w:rPr>
          <w:lang w:val="en-CA"/>
        </w:rPr>
        <w:t xml:space="preserve"> </w:t>
      </w:r>
      <w:r w:rsidR="00AA76F6">
        <w:rPr>
          <w:lang w:val="en-CA"/>
        </w:rPr>
        <w:t>(junior researcher)</w:t>
      </w:r>
      <w:r w:rsidRPr="48DE2391">
        <w:rPr>
          <w:lang w:val="en-CA"/>
        </w:rPr>
        <w:t>, at least one co-investigator</w:t>
      </w:r>
      <w:r w:rsidR="009429CC" w:rsidRPr="48DE2391">
        <w:rPr>
          <w:lang w:val="en-CA"/>
        </w:rPr>
        <w:t xml:space="preserve"> (Co-I)</w:t>
      </w:r>
      <w:r w:rsidRPr="48DE2391">
        <w:rPr>
          <w:lang w:val="en-CA"/>
        </w:rPr>
        <w:t xml:space="preserve"> from Quebec and at least one </w:t>
      </w:r>
      <w:r w:rsidR="009429CC" w:rsidRPr="48DE2391">
        <w:rPr>
          <w:lang w:val="en-CA"/>
        </w:rPr>
        <w:t>Co-I</w:t>
      </w:r>
      <w:r w:rsidRPr="48DE2391">
        <w:rPr>
          <w:lang w:val="en-CA"/>
        </w:rPr>
        <w:t xml:space="preserve"> from other provinces and territories in Canada</w:t>
      </w:r>
      <w:r w:rsidR="009429CC" w:rsidRPr="48DE2391">
        <w:rPr>
          <w:lang w:val="en-CA"/>
        </w:rPr>
        <w:t xml:space="preserve"> (</w:t>
      </w:r>
      <w:r w:rsidR="589CE856" w:rsidRPr="48DE2391">
        <w:rPr>
          <w:lang w:val="en-CA"/>
        </w:rPr>
        <w:t>O</w:t>
      </w:r>
      <w:r w:rsidR="009429CC" w:rsidRPr="48DE2391">
        <w:rPr>
          <w:lang w:val="en-CA"/>
        </w:rPr>
        <w:t xml:space="preserve">utside </w:t>
      </w:r>
      <w:r w:rsidR="74CB6927" w:rsidRPr="48DE2391">
        <w:rPr>
          <w:lang w:val="en-CA"/>
        </w:rPr>
        <w:t>Qu</w:t>
      </w:r>
      <w:r w:rsidR="008C0D70">
        <w:rPr>
          <w:lang w:val="en-CA"/>
        </w:rPr>
        <w:t>e</w:t>
      </w:r>
      <w:r w:rsidR="74CB6927" w:rsidRPr="48DE2391">
        <w:rPr>
          <w:lang w:val="en-CA"/>
        </w:rPr>
        <w:t>bec</w:t>
      </w:r>
      <w:r w:rsidR="009429CC" w:rsidRPr="48DE2391">
        <w:rPr>
          <w:lang w:val="en-CA"/>
        </w:rPr>
        <w:t>)</w:t>
      </w:r>
      <w:r w:rsidRPr="48DE2391">
        <w:rPr>
          <w:lang w:val="en-CA"/>
        </w:rPr>
        <w:t>.</w:t>
      </w:r>
    </w:p>
    <w:p w14:paraId="501733FE" w14:textId="7396F435" w:rsidR="00BD6841" w:rsidRPr="00DA71AD" w:rsidRDefault="00BD6841" w:rsidP="003568CA">
      <w:pPr>
        <w:pStyle w:val="Titre2"/>
        <w:rPr>
          <w:lang w:val="en-US"/>
        </w:rPr>
      </w:pPr>
      <w:r w:rsidRPr="3A79CB07">
        <w:rPr>
          <w:lang w:val="en-US"/>
        </w:rPr>
        <w:t>Q2:</w:t>
      </w:r>
      <w:r w:rsidR="00CD4EF2" w:rsidRPr="3A79CB07">
        <w:rPr>
          <w:lang w:val="en-US"/>
        </w:rPr>
        <w:t xml:space="preserve"> Is there a maximum </w:t>
      </w:r>
      <w:r w:rsidR="2BA66049" w:rsidRPr="3A79CB07">
        <w:rPr>
          <w:lang w:val="en-US"/>
        </w:rPr>
        <w:t>number of CO</w:t>
      </w:r>
      <w:r w:rsidR="0A7D69C5" w:rsidRPr="3A79CB07">
        <w:rPr>
          <w:lang w:val="en-US"/>
        </w:rPr>
        <w:t>-I</w:t>
      </w:r>
      <w:r w:rsidR="2BA66049" w:rsidRPr="3A79CB07">
        <w:rPr>
          <w:lang w:val="en-US"/>
        </w:rPr>
        <w:t xml:space="preserve"> per </w:t>
      </w:r>
      <w:r w:rsidR="00CD4EF2" w:rsidRPr="3A79CB07">
        <w:rPr>
          <w:lang w:val="en-US"/>
        </w:rPr>
        <w:t>team?</w:t>
      </w:r>
    </w:p>
    <w:p w14:paraId="5B6E9A55" w14:textId="778961F6" w:rsidR="00BD6841" w:rsidRPr="00BD6841" w:rsidRDefault="00BD6841" w:rsidP="003568CA">
      <w:pPr>
        <w:rPr>
          <w:lang w:val="en-CA"/>
        </w:rPr>
      </w:pPr>
      <w:r w:rsidRPr="00BD6841">
        <w:rPr>
          <w:lang w:val="en-CA"/>
        </w:rPr>
        <w:t>A2: No. However, the size of the team must be consistent with the scope of the project. The multiplicity of expertise brought together must be justified and meet the needs of the project. Regardless of the size of the team, the proposal should clearly describe the collaboration and interactions among team members, as well as individual roles and contributions</w:t>
      </w:r>
      <w:r w:rsidR="00223FC7">
        <w:rPr>
          <w:lang w:val="en-CA"/>
        </w:rPr>
        <w:t xml:space="preserve"> (evaluation criteri</w:t>
      </w:r>
      <w:r w:rsidR="00C3504B">
        <w:rPr>
          <w:lang w:val="en-CA"/>
        </w:rPr>
        <w:t>on #2)</w:t>
      </w:r>
      <w:r w:rsidRPr="00BD6841">
        <w:rPr>
          <w:lang w:val="en-CA"/>
        </w:rPr>
        <w:t>.</w:t>
      </w:r>
    </w:p>
    <w:p w14:paraId="3FEC11DC" w14:textId="77777777" w:rsidR="004A11AA" w:rsidRPr="00DA71AD" w:rsidRDefault="004A11AA" w:rsidP="00465186">
      <w:pPr>
        <w:pStyle w:val="Titre2"/>
        <w:rPr>
          <w:lang w:val="en-US"/>
        </w:rPr>
      </w:pPr>
      <w:r w:rsidRPr="00DA71AD">
        <w:rPr>
          <w:lang w:val="en-US"/>
        </w:rPr>
        <w:t>Q</w:t>
      </w:r>
      <w:r w:rsidR="00BD6841" w:rsidRPr="00DA71AD">
        <w:rPr>
          <w:lang w:val="en-US"/>
        </w:rPr>
        <w:t>3</w:t>
      </w:r>
      <w:r w:rsidRPr="00DA71AD">
        <w:rPr>
          <w:lang w:val="en-US"/>
        </w:rPr>
        <w:t xml:space="preserve">: Can the Quebec </w:t>
      </w:r>
      <w:r w:rsidR="009429CC" w:rsidRPr="00DA71AD">
        <w:rPr>
          <w:lang w:val="en-US"/>
        </w:rPr>
        <w:t>Co-I</w:t>
      </w:r>
      <w:r w:rsidRPr="00DA71AD">
        <w:rPr>
          <w:lang w:val="en-US"/>
        </w:rPr>
        <w:t xml:space="preserve"> be from the same university as the </w:t>
      </w:r>
      <w:r w:rsidR="00AF1D1E" w:rsidRPr="00DA71AD">
        <w:rPr>
          <w:lang w:val="en-US"/>
        </w:rPr>
        <w:t>PI</w:t>
      </w:r>
      <w:r w:rsidRPr="00DA71AD">
        <w:rPr>
          <w:lang w:val="en-US"/>
        </w:rPr>
        <w:t>?</w:t>
      </w:r>
    </w:p>
    <w:p w14:paraId="0D90B24C" w14:textId="1F70E5B2" w:rsidR="004A11AA" w:rsidRDefault="004A11AA" w:rsidP="00465186">
      <w:pPr>
        <w:rPr>
          <w:lang w:val="en-CA"/>
        </w:rPr>
      </w:pPr>
      <w:r w:rsidRPr="4D81EAB1">
        <w:rPr>
          <w:lang w:val="en-CA"/>
        </w:rPr>
        <w:t>A</w:t>
      </w:r>
      <w:r w:rsidR="00BD6841" w:rsidRPr="4D81EAB1">
        <w:rPr>
          <w:lang w:val="en-CA"/>
        </w:rPr>
        <w:t>3</w:t>
      </w:r>
      <w:r w:rsidRPr="4D81EAB1">
        <w:rPr>
          <w:lang w:val="en-CA"/>
        </w:rPr>
        <w:t>: Yes, there are no constraints on the origin</w:t>
      </w:r>
      <w:r w:rsidR="00432EDE" w:rsidRPr="4D81EAB1">
        <w:rPr>
          <w:lang w:val="en-CA"/>
        </w:rPr>
        <w:t>s</w:t>
      </w:r>
      <w:r w:rsidRPr="4D81EAB1">
        <w:rPr>
          <w:lang w:val="en-CA"/>
        </w:rPr>
        <w:t xml:space="preserve"> of the Quebec </w:t>
      </w:r>
      <w:r w:rsidR="009429CC" w:rsidRPr="4D81EAB1">
        <w:rPr>
          <w:lang w:val="en-CA"/>
        </w:rPr>
        <w:t>Co-I</w:t>
      </w:r>
      <w:r w:rsidRPr="4D81EAB1">
        <w:rPr>
          <w:lang w:val="en-CA"/>
        </w:rPr>
        <w:t>. However, the project description must demonstrate that the best expertise in Quebec and in Canada is brought together to achieve the project's objectives.</w:t>
      </w:r>
      <w:r w:rsidR="00BD73B7" w:rsidRPr="4D81EAB1">
        <w:rPr>
          <w:lang w:val="en-CA"/>
        </w:rPr>
        <w:t xml:space="preserve"> In addition, if the team includes more than one C</w:t>
      </w:r>
      <w:r w:rsidR="00432EDE" w:rsidRPr="4D81EAB1">
        <w:rPr>
          <w:lang w:val="en-CA"/>
        </w:rPr>
        <w:t>o-I</w:t>
      </w:r>
      <w:r w:rsidR="00BD73B7" w:rsidRPr="4D81EAB1">
        <w:rPr>
          <w:lang w:val="en-CA"/>
        </w:rPr>
        <w:t xml:space="preserve"> from Quebec, a diversity of affiliations would be recommended.</w:t>
      </w:r>
    </w:p>
    <w:p w14:paraId="10FCFDE7" w14:textId="77777777" w:rsidR="008F164A" w:rsidRPr="00DA71AD" w:rsidRDefault="008F164A" w:rsidP="00465186">
      <w:pPr>
        <w:pStyle w:val="Titre2"/>
        <w:rPr>
          <w:lang w:val="en-US"/>
        </w:rPr>
      </w:pPr>
      <w:r w:rsidRPr="00DA71AD">
        <w:rPr>
          <w:lang w:val="en-US"/>
        </w:rPr>
        <w:t>Q</w:t>
      </w:r>
      <w:r w:rsidR="005D398E" w:rsidRPr="00DA71AD">
        <w:rPr>
          <w:lang w:val="en-US"/>
        </w:rPr>
        <w:t>4</w:t>
      </w:r>
      <w:r w:rsidRPr="00DA71AD">
        <w:rPr>
          <w:lang w:val="en-US"/>
        </w:rPr>
        <w:t>: Regarding the PI eligibility criteria, what are the deadlines for holding a first career position?</w:t>
      </w:r>
      <w:r w:rsidR="005D398E" w:rsidRPr="00DA71AD">
        <w:rPr>
          <w:lang w:val="en-US"/>
        </w:rPr>
        <w:t xml:space="preserve"> Are positions outside Quebec counted?</w:t>
      </w:r>
    </w:p>
    <w:p w14:paraId="5F127883" w14:textId="22E916E2" w:rsidR="00DE5EB2" w:rsidRPr="00FE5D64" w:rsidRDefault="008F164A" w:rsidP="00465186">
      <w:pPr>
        <w:rPr>
          <w:lang w:val="en-CA"/>
        </w:rPr>
      </w:pPr>
      <w:r w:rsidRPr="4D81EAB1">
        <w:rPr>
          <w:lang w:val="en-CA"/>
        </w:rPr>
        <w:t>A</w:t>
      </w:r>
      <w:r w:rsidR="005D398E" w:rsidRPr="4D81EAB1">
        <w:rPr>
          <w:lang w:val="en-CA"/>
        </w:rPr>
        <w:t>4</w:t>
      </w:r>
      <w:r w:rsidRPr="4D81EAB1">
        <w:rPr>
          <w:lang w:val="en-CA"/>
        </w:rPr>
        <w:t xml:space="preserve">: </w:t>
      </w:r>
      <w:r w:rsidR="6658D236" w:rsidRPr="4D81EAB1">
        <w:rPr>
          <w:lang w:val="en-CA"/>
        </w:rPr>
        <w:t xml:space="preserve">Please refer to </w:t>
      </w:r>
      <w:r w:rsidR="00640AEE" w:rsidRPr="4D81EAB1">
        <w:rPr>
          <w:lang w:val="en-CA"/>
        </w:rPr>
        <w:t>S</w:t>
      </w:r>
      <w:r w:rsidR="6658D236" w:rsidRPr="4D81EAB1">
        <w:rPr>
          <w:lang w:val="en-CA"/>
        </w:rPr>
        <w:t xml:space="preserve">ection 2 of the program rules. </w:t>
      </w:r>
      <w:r w:rsidR="00DE5EB2" w:rsidRPr="4D81EAB1">
        <w:rPr>
          <w:lang w:val="en-CA"/>
        </w:rPr>
        <w:t>The PI's first career position must have been obtained between September 2</w:t>
      </w:r>
      <w:r w:rsidR="00CC19F1" w:rsidRPr="4D81EAB1">
        <w:rPr>
          <w:vertAlign w:val="superscript"/>
          <w:lang w:val="en-CA"/>
        </w:rPr>
        <w:t>nd</w:t>
      </w:r>
      <w:r w:rsidR="00DE5EB2" w:rsidRPr="4D81EAB1">
        <w:rPr>
          <w:lang w:val="en-CA"/>
        </w:rPr>
        <w:t xml:space="preserve">, </w:t>
      </w:r>
      <w:proofErr w:type="gramStart"/>
      <w:r w:rsidR="00DE5EB2" w:rsidRPr="4D81EAB1">
        <w:rPr>
          <w:lang w:val="en-CA"/>
        </w:rPr>
        <w:t>201</w:t>
      </w:r>
      <w:r w:rsidR="00215FD5" w:rsidRPr="4D81EAB1">
        <w:rPr>
          <w:lang w:val="en-CA"/>
        </w:rPr>
        <w:t>9</w:t>
      </w:r>
      <w:proofErr w:type="gramEnd"/>
      <w:r w:rsidR="00DE5EB2" w:rsidRPr="4D81EAB1">
        <w:rPr>
          <w:lang w:val="en-CA"/>
        </w:rPr>
        <w:t xml:space="preserve"> and September 1</w:t>
      </w:r>
      <w:r w:rsidR="00CC19F1" w:rsidRPr="4D81EAB1">
        <w:rPr>
          <w:vertAlign w:val="superscript"/>
          <w:lang w:val="en-CA"/>
        </w:rPr>
        <w:t>st</w:t>
      </w:r>
      <w:r w:rsidR="00DE5EB2" w:rsidRPr="4D81EAB1">
        <w:rPr>
          <w:lang w:val="en-CA"/>
        </w:rPr>
        <w:t>, 20</w:t>
      </w:r>
      <w:r w:rsidR="256ACAAF" w:rsidRPr="4D81EAB1">
        <w:rPr>
          <w:lang w:val="en-CA"/>
        </w:rPr>
        <w:t>2</w:t>
      </w:r>
      <w:r w:rsidR="0097105B" w:rsidRPr="4D81EAB1">
        <w:rPr>
          <w:lang w:val="en-CA"/>
        </w:rPr>
        <w:t>2</w:t>
      </w:r>
      <w:r w:rsidR="00DE5EB2" w:rsidRPr="4D81EAB1">
        <w:rPr>
          <w:lang w:val="en-CA"/>
        </w:rPr>
        <w:t>, inclusive</w:t>
      </w:r>
      <w:r w:rsidR="00CC19F1" w:rsidRPr="4D81EAB1">
        <w:rPr>
          <w:lang w:val="en-CA"/>
        </w:rPr>
        <w:t>ly</w:t>
      </w:r>
      <w:r w:rsidR="00DE5EB2" w:rsidRPr="4D81EAB1">
        <w:rPr>
          <w:lang w:val="en-CA"/>
        </w:rPr>
        <w:t xml:space="preserve">. The first career position </w:t>
      </w:r>
      <w:r w:rsidR="00FD6250" w:rsidRPr="4D81EAB1">
        <w:rPr>
          <w:lang w:val="en-CA"/>
        </w:rPr>
        <w:t xml:space="preserve">must have </w:t>
      </w:r>
      <w:r w:rsidR="00DE5EB2" w:rsidRPr="4D81EAB1">
        <w:rPr>
          <w:lang w:val="en-CA"/>
        </w:rPr>
        <w:t>involved supervising students and conducting research. Career positions obtained outside Quebec are counted toward the eligibility period.</w:t>
      </w:r>
      <w:r w:rsidR="00A5258F" w:rsidRPr="4D81EAB1">
        <w:rPr>
          <w:lang w:val="en-CA"/>
        </w:rPr>
        <w:t xml:space="preserve"> Anyone who obtained their first career position </w:t>
      </w:r>
      <w:r w:rsidR="642E5AE5" w:rsidRPr="4D81EAB1">
        <w:rPr>
          <w:b/>
          <w:bCs/>
          <w:lang w:val="en-CA"/>
        </w:rPr>
        <w:t xml:space="preserve">either </w:t>
      </w:r>
      <w:r w:rsidR="00B839AF" w:rsidRPr="4D81EAB1">
        <w:rPr>
          <w:lang w:val="en-CA"/>
        </w:rPr>
        <w:t>on</w:t>
      </w:r>
      <w:r w:rsidR="00A5258F" w:rsidRPr="4D81EAB1">
        <w:rPr>
          <w:lang w:val="en-CA"/>
        </w:rPr>
        <w:t xml:space="preserve"> September 2</w:t>
      </w:r>
      <w:r w:rsidR="00F5373A" w:rsidRPr="4D81EAB1">
        <w:rPr>
          <w:vertAlign w:val="superscript"/>
          <w:lang w:val="en-CA"/>
        </w:rPr>
        <w:t>nd</w:t>
      </w:r>
      <w:r w:rsidR="00A5258F" w:rsidRPr="4D81EAB1">
        <w:rPr>
          <w:lang w:val="en-CA"/>
        </w:rPr>
        <w:t>, 20</w:t>
      </w:r>
      <w:r w:rsidR="22C4838F" w:rsidRPr="4D81EAB1">
        <w:rPr>
          <w:lang w:val="en-CA"/>
        </w:rPr>
        <w:t>2</w:t>
      </w:r>
      <w:r w:rsidR="00B839AF" w:rsidRPr="4D81EAB1">
        <w:rPr>
          <w:lang w:val="en-CA"/>
        </w:rPr>
        <w:t xml:space="preserve">2 </w:t>
      </w:r>
      <w:r w:rsidR="3B523530" w:rsidRPr="4D81EAB1">
        <w:rPr>
          <w:lang w:val="en-CA"/>
        </w:rPr>
        <w:t xml:space="preserve">- </w:t>
      </w:r>
      <w:r w:rsidR="00B839AF" w:rsidRPr="4D81EAB1">
        <w:rPr>
          <w:lang w:val="en-CA"/>
        </w:rPr>
        <w:t>or after,</w:t>
      </w:r>
      <w:r w:rsidR="00A5258F" w:rsidRPr="4D81EAB1">
        <w:rPr>
          <w:lang w:val="en-CA"/>
        </w:rPr>
        <w:t xml:space="preserve"> </w:t>
      </w:r>
      <w:r w:rsidR="00A5258F" w:rsidRPr="4D81EAB1">
        <w:rPr>
          <w:b/>
          <w:bCs/>
          <w:lang w:val="en-CA"/>
        </w:rPr>
        <w:t xml:space="preserve">or </w:t>
      </w:r>
      <w:r w:rsidR="00A5258F" w:rsidRPr="4D81EAB1">
        <w:rPr>
          <w:lang w:val="en-CA"/>
        </w:rPr>
        <w:t xml:space="preserve">before September </w:t>
      </w:r>
      <w:r w:rsidR="00BA7229" w:rsidRPr="4D81EAB1">
        <w:rPr>
          <w:lang w:val="en-CA"/>
        </w:rPr>
        <w:t>2</w:t>
      </w:r>
      <w:r w:rsidR="00BA7229" w:rsidRPr="4D81EAB1">
        <w:rPr>
          <w:vertAlign w:val="superscript"/>
          <w:lang w:val="en-CA"/>
        </w:rPr>
        <w:t>nd</w:t>
      </w:r>
      <w:r w:rsidR="00A5258F" w:rsidRPr="4D81EAB1">
        <w:rPr>
          <w:lang w:val="en-CA"/>
        </w:rPr>
        <w:t xml:space="preserve">, </w:t>
      </w:r>
      <w:proofErr w:type="gramStart"/>
      <w:r w:rsidR="00A5258F" w:rsidRPr="4D81EAB1">
        <w:rPr>
          <w:lang w:val="en-CA"/>
        </w:rPr>
        <w:t>201</w:t>
      </w:r>
      <w:r w:rsidR="00BA7229" w:rsidRPr="4D81EAB1">
        <w:rPr>
          <w:lang w:val="en-CA"/>
        </w:rPr>
        <w:t>9</w:t>
      </w:r>
      <w:proofErr w:type="gramEnd"/>
      <w:r w:rsidR="009D2BA1" w:rsidRPr="4D81EAB1">
        <w:rPr>
          <w:lang w:val="en-CA"/>
        </w:rPr>
        <w:t xml:space="preserve"> should refer to the c</w:t>
      </w:r>
      <w:r w:rsidR="00A5258F" w:rsidRPr="4D81EAB1">
        <w:rPr>
          <w:lang w:val="en-CA"/>
        </w:rPr>
        <w:t xml:space="preserve">ontinuum of </w:t>
      </w:r>
      <w:r w:rsidR="009D2BA1" w:rsidRPr="4D81EAB1">
        <w:rPr>
          <w:lang w:val="en-CA"/>
        </w:rPr>
        <w:t>f</w:t>
      </w:r>
      <w:r w:rsidR="00A5258F" w:rsidRPr="4D81EAB1">
        <w:rPr>
          <w:lang w:val="en-CA"/>
        </w:rPr>
        <w:t xml:space="preserve">unding </w:t>
      </w:r>
      <w:r w:rsidR="009D2BA1" w:rsidRPr="4D81EAB1">
        <w:rPr>
          <w:lang w:val="en-CA"/>
        </w:rPr>
        <w:t xml:space="preserve">and career advancement </w:t>
      </w:r>
      <w:r w:rsidR="00A5258F" w:rsidRPr="4D81EAB1">
        <w:rPr>
          <w:lang w:val="en-CA"/>
        </w:rPr>
        <w:t xml:space="preserve">to identify the </w:t>
      </w:r>
      <w:r w:rsidR="009D2BA1" w:rsidRPr="4D81EAB1">
        <w:rPr>
          <w:lang w:val="en-CA"/>
        </w:rPr>
        <w:t>appropriate</w:t>
      </w:r>
      <w:r w:rsidR="00A5258F" w:rsidRPr="4D81EAB1">
        <w:rPr>
          <w:lang w:val="en-CA"/>
        </w:rPr>
        <w:t xml:space="preserve"> program for them.</w:t>
      </w:r>
      <w:r w:rsidR="00932982" w:rsidRPr="4D81EAB1">
        <w:rPr>
          <w:lang w:val="en-CA"/>
        </w:rPr>
        <w:t xml:space="preserve"> </w:t>
      </w:r>
      <w:r w:rsidR="002D222C" w:rsidRPr="4D81EAB1">
        <w:rPr>
          <w:lang w:val="en-CA"/>
        </w:rPr>
        <w:t xml:space="preserve">A PI who has interrupted </w:t>
      </w:r>
      <w:r w:rsidR="008132F4" w:rsidRPr="4D81EAB1">
        <w:rPr>
          <w:lang w:val="en-CA"/>
        </w:rPr>
        <w:t xml:space="preserve">or </w:t>
      </w:r>
      <w:r w:rsidR="0060301E" w:rsidRPr="4D81EAB1">
        <w:rPr>
          <w:lang w:val="en-CA"/>
        </w:rPr>
        <w:t xml:space="preserve">delayed </w:t>
      </w:r>
      <w:r w:rsidR="008132F4" w:rsidRPr="4D81EAB1">
        <w:rPr>
          <w:lang w:val="en-CA"/>
        </w:rPr>
        <w:t>their research career path may request an « Exceptional Extension of the Eligibility Period »</w:t>
      </w:r>
      <w:r w:rsidR="00E008DB" w:rsidRPr="4D81EAB1">
        <w:rPr>
          <w:lang w:val="en-CA"/>
        </w:rPr>
        <w:t xml:space="preserve"> (PEPA) (see Section 3.2 of the program rules). </w:t>
      </w:r>
    </w:p>
    <w:p w14:paraId="004043A6" w14:textId="45FC95EE" w:rsidR="000E0853" w:rsidRPr="00DA71AD" w:rsidRDefault="000E0853" w:rsidP="00465186">
      <w:pPr>
        <w:pStyle w:val="Titre2"/>
        <w:rPr>
          <w:lang w:val="en-US"/>
        </w:rPr>
      </w:pPr>
      <w:r w:rsidRPr="00DA71AD">
        <w:rPr>
          <w:lang w:val="en-US"/>
        </w:rPr>
        <w:t>Q5: Would a researcher from Agricu</w:t>
      </w:r>
      <w:r w:rsidR="00DE3430" w:rsidRPr="00DA71AD">
        <w:rPr>
          <w:lang w:val="en-US"/>
        </w:rPr>
        <w:t>lture and Agri-Food Canada, or from</w:t>
      </w:r>
      <w:r w:rsidR="00AD13C7" w:rsidRPr="00DA71AD">
        <w:rPr>
          <w:lang w:val="en-US"/>
        </w:rPr>
        <w:t xml:space="preserve"> </w:t>
      </w:r>
      <w:r w:rsidR="00A430B3" w:rsidRPr="00DA71AD">
        <w:rPr>
          <w:lang w:val="en-US"/>
        </w:rPr>
        <w:t>a non-eligible organization under NSERC</w:t>
      </w:r>
      <w:r w:rsidR="00DE3430" w:rsidRPr="00DA71AD">
        <w:rPr>
          <w:lang w:val="en-US"/>
        </w:rPr>
        <w:t>,</w:t>
      </w:r>
      <w:r w:rsidRPr="00DA71AD">
        <w:rPr>
          <w:lang w:val="en-US"/>
        </w:rPr>
        <w:t xml:space="preserve"> be eligible as a </w:t>
      </w:r>
      <w:r w:rsidR="00AF1D1E" w:rsidRPr="00DA71AD">
        <w:rPr>
          <w:lang w:val="en-US"/>
        </w:rPr>
        <w:t>Co-I</w:t>
      </w:r>
      <w:r w:rsidRPr="00DA71AD">
        <w:rPr>
          <w:lang w:val="en-US"/>
        </w:rPr>
        <w:t xml:space="preserve"> from other provinces and territories?</w:t>
      </w:r>
    </w:p>
    <w:p w14:paraId="73E0CDF1" w14:textId="1907B79F" w:rsidR="000E0853" w:rsidRPr="000E0853" w:rsidRDefault="000E0853" w:rsidP="00465186">
      <w:pPr>
        <w:rPr>
          <w:lang w:val="en-CA"/>
        </w:rPr>
      </w:pPr>
      <w:r w:rsidRPr="000E0853">
        <w:rPr>
          <w:lang w:val="en-CA"/>
        </w:rPr>
        <w:t xml:space="preserve">A5: No. However, if </w:t>
      </w:r>
      <w:r w:rsidR="006B0700">
        <w:rPr>
          <w:lang w:val="en-CA"/>
        </w:rPr>
        <w:t>an</w:t>
      </w:r>
      <w:r w:rsidRPr="000E0853">
        <w:rPr>
          <w:lang w:val="en-CA"/>
        </w:rPr>
        <w:t xml:space="preserve"> individual is affiliated with an NSERC-eligible university in another province</w:t>
      </w:r>
      <w:r w:rsidR="00846F65">
        <w:rPr>
          <w:lang w:val="en-CA"/>
        </w:rPr>
        <w:t xml:space="preserve"> or</w:t>
      </w:r>
      <w:r>
        <w:rPr>
          <w:lang w:val="en-CA"/>
        </w:rPr>
        <w:t xml:space="preserve"> territor</w:t>
      </w:r>
      <w:r w:rsidR="00846F65">
        <w:rPr>
          <w:lang w:val="en-CA"/>
        </w:rPr>
        <w:t>y</w:t>
      </w:r>
      <w:r w:rsidRPr="000E0853">
        <w:rPr>
          <w:lang w:val="en-CA"/>
        </w:rPr>
        <w:t xml:space="preserve">, </w:t>
      </w:r>
      <w:r w:rsidR="0049491C">
        <w:rPr>
          <w:lang w:val="en-CA"/>
        </w:rPr>
        <w:t xml:space="preserve">they could </w:t>
      </w:r>
      <w:r w:rsidR="00DE3430">
        <w:rPr>
          <w:lang w:val="en-CA"/>
        </w:rPr>
        <w:t xml:space="preserve">be eligible as a </w:t>
      </w:r>
      <w:r w:rsidR="00F22EA2">
        <w:rPr>
          <w:lang w:val="en-CA"/>
        </w:rPr>
        <w:t>Co-I</w:t>
      </w:r>
      <w:r w:rsidR="00DE3430">
        <w:rPr>
          <w:lang w:val="en-CA"/>
        </w:rPr>
        <w:t xml:space="preserve"> from other provinces and territories</w:t>
      </w:r>
      <w:r w:rsidRPr="000E0853">
        <w:rPr>
          <w:lang w:val="en-CA"/>
        </w:rPr>
        <w:t>. I</w:t>
      </w:r>
      <w:r w:rsidR="00B301FA">
        <w:rPr>
          <w:lang w:val="en-CA"/>
        </w:rPr>
        <w:t>f such is the case, i</w:t>
      </w:r>
      <w:r w:rsidR="00CD55EF">
        <w:rPr>
          <w:lang w:val="en-CA"/>
        </w:rPr>
        <w:t>t</w:t>
      </w:r>
      <w:r w:rsidRPr="000E0853">
        <w:rPr>
          <w:lang w:val="en-CA"/>
        </w:rPr>
        <w:t xml:space="preserve"> is important to verify that</w:t>
      </w:r>
      <w:r w:rsidR="006B0700">
        <w:rPr>
          <w:lang w:val="en-CA"/>
        </w:rPr>
        <w:t xml:space="preserve"> </w:t>
      </w:r>
      <w:r w:rsidR="00D7065D">
        <w:rPr>
          <w:lang w:val="en-CA"/>
        </w:rPr>
        <w:t xml:space="preserve">they </w:t>
      </w:r>
      <w:r w:rsidRPr="000E0853">
        <w:rPr>
          <w:lang w:val="en-CA"/>
        </w:rPr>
        <w:t xml:space="preserve">meet the </w:t>
      </w:r>
      <w:r w:rsidRPr="00E96CB3">
        <w:rPr>
          <w:lang w:val="en-CA"/>
        </w:rPr>
        <w:t>NSERC Eligibility Criteria for Applicants and Co-Applicants</w:t>
      </w:r>
      <w:r w:rsidRPr="000E0853">
        <w:rPr>
          <w:lang w:val="en-CA"/>
        </w:rPr>
        <w:t>.</w:t>
      </w:r>
    </w:p>
    <w:p w14:paraId="3F821BC1" w14:textId="504A8FBC" w:rsidR="00B11CB7" w:rsidRPr="00DA71AD" w:rsidRDefault="00B11CB7" w:rsidP="00465186">
      <w:pPr>
        <w:pStyle w:val="Titre2"/>
        <w:rPr>
          <w:lang w:val="en-US"/>
        </w:rPr>
      </w:pPr>
      <w:r w:rsidRPr="00DA71AD">
        <w:rPr>
          <w:lang w:val="en-US"/>
        </w:rPr>
        <w:lastRenderedPageBreak/>
        <w:t xml:space="preserve">Q6: </w:t>
      </w:r>
      <w:r w:rsidR="001D30EA" w:rsidRPr="00DA71AD">
        <w:rPr>
          <w:lang w:val="en-US"/>
        </w:rPr>
        <w:t xml:space="preserve">What is the purpose of the EDI </w:t>
      </w:r>
      <w:r w:rsidR="00404836">
        <w:rPr>
          <w:lang w:val="en-US"/>
        </w:rPr>
        <w:t>document</w:t>
      </w:r>
      <w:r w:rsidR="001D30EA" w:rsidRPr="00DA71AD">
        <w:rPr>
          <w:lang w:val="en-US"/>
        </w:rPr>
        <w:t xml:space="preserve"> submitted to NSERC? What should it contain?</w:t>
      </w:r>
    </w:p>
    <w:p w14:paraId="5288E806" w14:textId="21B1E899" w:rsidR="00E163E6" w:rsidRDefault="00B11CB7" w:rsidP="00465186">
      <w:pPr>
        <w:rPr>
          <w:lang w:val="en-CA"/>
        </w:rPr>
      </w:pPr>
      <w:r w:rsidRPr="4D81EAB1">
        <w:rPr>
          <w:lang w:val="en-CA"/>
        </w:rPr>
        <w:t xml:space="preserve">A6: </w:t>
      </w:r>
      <w:r w:rsidR="00E163E6" w:rsidRPr="4D81EAB1">
        <w:rPr>
          <w:lang w:val="en-CA"/>
        </w:rPr>
        <w:t xml:space="preserve">The </w:t>
      </w:r>
      <w:r w:rsidR="6620C0B2" w:rsidRPr="4D81EAB1">
        <w:rPr>
          <w:lang w:val="en-CA"/>
        </w:rPr>
        <w:t>one-page</w:t>
      </w:r>
      <w:r w:rsidR="00404836" w:rsidRPr="4D81EAB1">
        <w:rPr>
          <w:lang w:val="en-CA"/>
        </w:rPr>
        <w:t xml:space="preserve"> document regarding the EDI considerations in the training plan </w:t>
      </w:r>
      <w:r w:rsidR="00E163E6" w:rsidRPr="4D81EAB1">
        <w:rPr>
          <w:lang w:val="en-CA"/>
        </w:rPr>
        <w:t xml:space="preserve">submitted directly to NSERC at the registration step (simplified Letter of Intent) must address the consideration of EDI criteria in the training plan. Applicants must use the </w:t>
      </w:r>
      <w:r w:rsidR="5B87047E" w:rsidRPr="4D81EAB1">
        <w:rPr>
          <w:i/>
          <w:iCs/>
          <w:lang w:val="en-CA"/>
        </w:rPr>
        <w:t>template_CRSNG_EDI_NOVA</w:t>
      </w:r>
      <w:r w:rsidR="00F64E41" w:rsidRPr="4D81EAB1">
        <w:rPr>
          <w:lang w:val="en-CA"/>
        </w:rPr>
        <w:t xml:space="preserve">_5 </w:t>
      </w:r>
      <w:r w:rsidR="722881F5" w:rsidRPr="4D81EAB1">
        <w:rPr>
          <w:lang w:val="en-CA"/>
        </w:rPr>
        <w:t>document lo</w:t>
      </w:r>
      <w:r w:rsidR="00E163E6" w:rsidRPr="4D81EAB1">
        <w:rPr>
          <w:lang w:val="en-CA"/>
        </w:rPr>
        <w:t>cated in the Toolbox</w:t>
      </w:r>
      <w:r w:rsidR="001C1172" w:rsidRPr="4D81EAB1">
        <w:rPr>
          <w:lang w:val="en-CA"/>
        </w:rPr>
        <w:t xml:space="preserve"> of the FRQ NOVA web page</w:t>
      </w:r>
      <w:r w:rsidR="00E163E6" w:rsidRPr="4D81EAB1">
        <w:rPr>
          <w:lang w:val="en-CA"/>
        </w:rPr>
        <w:t xml:space="preserve">. </w:t>
      </w:r>
      <w:r w:rsidR="006435B7" w:rsidRPr="4D81EAB1">
        <w:rPr>
          <w:lang w:val="en-CA"/>
        </w:rPr>
        <w:t>This</w:t>
      </w:r>
      <w:r w:rsidR="00E163E6" w:rsidRPr="4D81EAB1">
        <w:rPr>
          <w:lang w:val="en-CA"/>
        </w:rPr>
        <w:t xml:space="preserve"> </w:t>
      </w:r>
      <w:r w:rsidR="72A67DD6" w:rsidRPr="4D81EAB1">
        <w:rPr>
          <w:lang w:val="en-CA"/>
        </w:rPr>
        <w:t>one-page</w:t>
      </w:r>
      <w:r w:rsidR="00E163E6" w:rsidRPr="4D81EAB1">
        <w:rPr>
          <w:lang w:val="en-CA"/>
        </w:rPr>
        <w:t xml:space="preserve"> </w:t>
      </w:r>
      <w:r w:rsidR="006435B7" w:rsidRPr="4D81EAB1">
        <w:rPr>
          <w:lang w:val="en-CA"/>
        </w:rPr>
        <w:t xml:space="preserve">document </w:t>
      </w:r>
      <w:r w:rsidR="00E163E6" w:rsidRPr="4D81EAB1">
        <w:rPr>
          <w:lang w:val="en-CA"/>
        </w:rPr>
        <w:t xml:space="preserve">is used to establish the eligibility of the </w:t>
      </w:r>
      <w:proofErr w:type="gramStart"/>
      <w:r w:rsidR="00E163E6" w:rsidRPr="4D81EAB1">
        <w:rPr>
          <w:lang w:val="en-CA"/>
        </w:rPr>
        <w:t>application, and</w:t>
      </w:r>
      <w:proofErr w:type="gramEnd"/>
      <w:r w:rsidR="00E163E6" w:rsidRPr="4D81EAB1">
        <w:rPr>
          <w:lang w:val="en-CA"/>
        </w:rPr>
        <w:t xml:space="preserve"> is an NSERC elimination step.</w:t>
      </w:r>
    </w:p>
    <w:p w14:paraId="094E6F6E" w14:textId="77777777" w:rsidR="008B3677" w:rsidRPr="00DA71AD" w:rsidRDefault="008B3677" w:rsidP="00465186">
      <w:pPr>
        <w:pStyle w:val="Titre2"/>
        <w:rPr>
          <w:lang w:val="en-US"/>
        </w:rPr>
      </w:pPr>
      <w:r w:rsidRPr="00DA71AD">
        <w:rPr>
          <w:lang w:val="en-US"/>
        </w:rPr>
        <w:t xml:space="preserve">Q7: What is the purpose of the EDI section </w:t>
      </w:r>
      <w:r w:rsidR="00764987" w:rsidRPr="00DA71AD">
        <w:rPr>
          <w:lang w:val="en-US"/>
        </w:rPr>
        <w:t>in</w:t>
      </w:r>
      <w:r w:rsidRPr="00DA71AD">
        <w:rPr>
          <w:lang w:val="en-US"/>
        </w:rPr>
        <w:t xml:space="preserve"> the project description submitted via the </w:t>
      </w:r>
      <w:proofErr w:type="spellStart"/>
      <w:r w:rsidRPr="00DA71AD">
        <w:rPr>
          <w:lang w:val="en-US"/>
        </w:rPr>
        <w:t>FRQnet</w:t>
      </w:r>
      <w:proofErr w:type="spellEnd"/>
      <w:r w:rsidRPr="00DA71AD">
        <w:rPr>
          <w:lang w:val="en-US"/>
        </w:rPr>
        <w:t xml:space="preserve"> form? What should it contain?</w:t>
      </w:r>
    </w:p>
    <w:p w14:paraId="56B29DF6" w14:textId="23F61BEA" w:rsidR="00465186" w:rsidRDefault="008B3677" w:rsidP="00465186">
      <w:pPr>
        <w:rPr>
          <w:lang w:val="en-CA"/>
        </w:rPr>
      </w:pPr>
      <w:r w:rsidRPr="4D81EAB1">
        <w:rPr>
          <w:lang w:val="en-CA"/>
        </w:rPr>
        <w:t xml:space="preserve">A7: </w:t>
      </w:r>
      <w:r w:rsidR="002A4B0A" w:rsidRPr="4D81EAB1">
        <w:rPr>
          <w:lang w:val="en-CA"/>
        </w:rPr>
        <w:t xml:space="preserve">A document of a maximum of one page must be submitted to the Equity, Diversity, and Inclusion section of the </w:t>
      </w:r>
      <w:proofErr w:type="spellStart"/>
      <w:r w:rsidR="002A4B0A" w:rsidRPr="4D81EAB1">
        <w:rPr>
          <w:lang w:val="en-CA"/>
        </w:rPr>
        <w:t>FRQnet</w:t>
      </w:r>
      <w:proofErr w:type="spellEnd"/>
      <w:r w:rsidR="002A4B0A" w:rsidRPr="4D81EAB1">
        <w:rPr>
          <w:lang w:val="en-CA"/>
        </w:rPr>
        <w:t xml:space="preserve"> form. This document allows you to</w:t>
      </w:r>
      <w:r w:rsidR="3953FE7B" w:rsidRPr="4D81EAB1">
        <w:rPr>
          <w:lang w:val="en-CA"/>
        </w:rPr>
        <w:t xml:space="preserve"> answer to the</w:t>
      </w:r>
      <w:r w:rsidR="002A4B0A" w:rsidRPr="4D81EAB1">
        <w:rPr>
          <w:lang w:val="en-CA"/>
        </w:rPr>
        <w:t xml:space="preserve"> evaluation criterion #5: </w:t>
      </w:r>
      <w:r w:rsidR="002A4B0A" w:rsidRPr="4D81EAB1">
        <w:rPr>
          <w:b/>
          <w:bCs/>
          <w:lang w:val="en-CA"/>
        </w:rPr>
        <w:t>Consideration of equity, diversity, and inclusion principles (5 points).</w:t>
      </w:r>
    </w:p>
    <w:p w14:paraId="6DC9C863" w14:textId="77777777" w:rsidR="00465186" w:rsidRDefault="00465186" w:rsidP="00465186">
      <w:pPr>
        <w:rPr>
          <w:lang w:val="en-CA"/>
        </w:rPr>
      </w:pPr>
    </w:p>
    <w:p w14:paraId="7A95D605" w14:textId="750FCE92" w:rsidR="00222CE2" w:rsidRPr="00222CE2" w:rsidRDefault="347F5885" w:rsidP="00465186">
      <w:pPr>
        <w:rPr>
          <w:lang w:val="en-CA"/>
        </w:rPr>
      </w:pPr>
      <w:r w:rsidRPr="3A79CB07">
        <w:rPr>
          <w:lang w:val="en-CA"/>
        </w:rPr>
        <w:t xml:space="preserve">This document </w:t>
      </w:r>
      <w:r w:rsidR="00222CE2" w:rsidRPr="3A79CB07">
        <w:rPr>
          <w:lang w:val="en-CA"/>
        </w:rPr>
        <w:t xml:space="preserve">is evaluated by the members of the Multidisciplinary </w:t>
      </w:r>
      <w:r w:rsidR="1EE58344" w:rsidRPr="3A79CB07">
        <w:rPr>
          <w:lang w:val="en-CA"/>
        </w:rPr>
        <w:t xml:space="preserve">Assessment </w:t>
      </w:r>
      <w:r w:rsidR="00222CE2" w:rsidRPr="3A79CB07">
        <w:rPr>
          <w:lang w:val="en-CA"/>
        </w:rPr>
        <w:t>Committee during the evaluation process of eligible applications. This section may be based on the content of the "EDI page" submitted for eligibility</w:t>
      </w:r>
      <w:r w:rsidR="00E85680" w:rsidRPr="3A79CB07">
        <w:rPr>
          <w:lang w:val="en-CA"/>
        </w:rPr>
        <w:t xml:space="preserve"> to NSERC</w:t>
      </w:r>
      <w:r w:rsidR="00222CE2" w:rsidRPr="3A79CB07">
        <w:rPr>
          <w:lang w:val="en-CA"/>
        </w:rPr>
        <w:t xml:space="preserve">. </w:t>
      </w:r>
    </w:p>
    <w:p w14:paraId="75A8FBCD" w14:textId="77777777" w:rsidR="00465186" w:rsidRDefault="00465186" w:rsidP="00465186">
      <w:pPr>
        <w:rPr>
          <w:lang w:val="en-CA"/>
        </w:rPr>
      </w:pPr>
    </w:p>
    <w:p w14:paraId="74B5BF06" w14:textId="711960F1" w:rsidR="00222CE2" w:rsidRPr="00222CE2" w:rsidRDefault="00222CE2" w:rsidP="00465186">
      <w:pPr>
        <w:rPr>
          <w:lang w:val="en-CA"/>
        </w:rPr>
      </w:pPr>
      <w:r w:rsidRPr="48DE2391">
        <w:rPr>
          <w:lang w:val="en-CA"/>
        </w:rPr>
        <w:t>IMPORTANT: The "EDI page"</w:t>
      </w:r>
      <w:r w:rsidR="006F3567">
        <w:rPr>
          <w:lang w:val="en-CA"/>
        </w:rPr>
        <w:t xml:space="preserve"> </w:t>
      </w:r>
      <w:r w:rsidR="00D8162B">
        <w:rPr>
          <w:lang w:val="en-CA"/>
        </w:rPr>
        <w:t>for NSERC</w:t>
      </w:r>
      <w:r w:rsidRPr="48DE2391">
        <w:rPr>
          <w:lang w:val="en-CA"/>
        </w:rPr>
        <w:t xml:space="preserve"> and the EDI section </w:t>
      </w:r>
      <w:r w:rsidR="00764987" w:rsidRPr="48DE2391">
        <w:rPr>
          <w:lang w:val="en-CA"/>
        </w:rPr>
        <w:t>in</w:t>
      </w:r>
      <w:r w:rsidRPr="48DE2391">
        <w:rPr>
          <w:lang w:val="en-CA"/>
        </w:rPr>
        <w:t xml:space="preserve"> the </w:t>
      </w:r>
      <w:proofErr w:type="spellStart"/>
      <w:r w:rsidR="0B2CB96D" w:rsidRPr="48DE2391">
        <w:rPr>
          <w:lang w:val="en-CA"/>
        </w:rPr>
        <w:t>FRQnet</w:t>
      </w:r>
      <w:proofErr w:type="spellEnd"/>
      <w:r w:rsidR="0B2CB96D" w:rsidRPr="48DE2391">
        <w:rPr>
          <w:lang w:val="en-CA"/>
        </w:rPr>
        <w:t xml:space="preserve"> form </w:t>
      </w:r>
      <w:r w:rsidRPr="48DE2391">
        <w:rPr>
          <w:lang w:val="en-CA"/>
        </w:rPr>
        <w:t xml:space="preserve">are independent of each other and are handled at different stages of the </w:t>
      </w:r>
      <w:r w:rsidR="00764987" w:rsidRPr="48DE2391">
        <w:rPr>
          <w:lang w:val="en-CA"/>
        </w:rPr>
        <w:t xml:space="preserve">application </w:t>
      </w:r>
      <w:r w:rsidRPr="48DE2391">
        <w:rPr>
          <w:lang w:val="en-CA"/>
        </w:rPr>
        <w:t>process.</w:t>
      </w:r>
    </w:p>
    <w:p w14:paraId="59D545EA" w14:textId="57440C53" w:rsidR="00B11CB7" w:rsidRPr="00DA71AD" w:rsidRDefault="00B11CB7" w:rsidP="00465186">
      <w:pPr>
        <w:pStyle w:val="Titre2"/>
        <w:rPr>
          <w:lang w:val="en-US"/>
        </w:rPr>
      </w:pPr>
      <w:r w:rsidRPr="00DA71AD">
        <w:rPr>
          <w:lang w:val="en-US"/>
        </w:rPr>
        <w:t>Q</w:t>
      </w:r>
      <w:r w:rsidR="00FB0B94" w:rsidRPr="00DA71AD">
        <w:rPr>
          <w:lang w:val="en-US"/>
        </w:rPr>
        <w:t>8</w:t>
      </w:r>
      <w:r w:rsidRPr="00DA71AD">
        <w:rPr>
          <w:lang w:val="en-US"/>
        </w:rPr>
        <w:t>: Why do</w:t>
      </w:r>
      <w:r w:rsidR="009C3F47" w:rsidRPr="00DA71AD">
        <w:rPr>
          <w:lang w:val="en-US"/>
        </w:rPr>
        <w:t xml:space="preserve"> applicants</w:t>
      </w:r>
      <w:r w:rsidRPr="00DA71AD">
        <w:rPr>
          <w:lang w:val="en-US"/>
        </w:rPr>
        <w:t xml:space="preserve"> have to separate the project budget justification between FRQ and NSERC?</w:t>
      </w:r>
    </w:p>
    <w:p w14:paraId="5665ED4A" w14:textId="6B628325" w:rsidR="00B11CB7" w:rsidRDefault="00B11CB7" w:rsidP="00465186">
      <w:pPr>
        <w:rPr>
          <w:lang w:val="en-CA"/>
        </w:rPr>
      </w:pPr>
      <w:r w:rsidRPr="00B11CB7">
        <w:rPr>
          <w:lang w:val="en-CA"/>
        </w:rPr>
        <w:t>A</w:t>
      </w:r>
      <w:r w:rsidR="00FB0B94">
        <w:rPr>
          <w:lang w:val="en-CA"/>
        </w:rPr>
        <w:t>8</w:t>
      </w:r>
      <w:r w:rsidRPr="00B11CB7">
        <w:rPr>
          <w:lang w:val="en-CA"/>
        </w:rPr>
        <w:t xml:space="preserve">: The grant is </w:t>
      </w:r>
      <w:r w:rsidR="004A7607">
        <w:rPr>
          <w:lang w:val="en-CA"/>
        </w:rPr>
        <w:t xml:space="preserve">provided </w:t>
      </w:r>
      <w:r w:rsidRPr="00B11CB7">
        <w:rPr>
          <w:lang w:val="en-CA"/>
        </w:rPr>
        <w:t xml:space="preserve">in the form of two separate </w:t>
      </w:r>
      <w:r w:rsidR="004A7607">
        <w:rPr>
          <w:lang w:val="en-CA"/>
        </w:rPr>
        <w:t>awards</w:t>
      </w:r>
      <w:r w:rsidRPr="00B11CB7">
        <w:rPr>
          <w:lang w:val="en-CA"/>
        </w:rPr>
        <w:t>, one from FRQ (max $30,000</w:t>
      </w:r>
      <w:r w:rsidR="00C830A2">
        <w:rPr>
          <w:lang w:val="en-CA"/>
        </w:rPr>
        <w:t xml:space="preserve"> per year</w:t>
      </w:r>
      <w:r w:rsidRPr="00B11CB7">
        <w:rPr>
          <w:lang w:val="en-CA"/>
        </w:rPr>
        <w:t>) and one from NSERC (max $45,000</w:t>
      </w:r>
      <w:r w:rsidR="00C830A2">
        <w:rPr>
          <w:lang w:val="en-CA"/>
        </w:rPr>
        <w:t xml:space="preserve"> per year</w:t>
      </w:r>
      <w:r w:rsidRPr="00B11CB7">
        <w:rPr>
          <w:lang w:val="en-CA"/>
        </w:rPr>
        <w:t xml:space="preserve">). </w:t>
      </w:r>
      <w:r w:rsidR="005D5CE5">
        <w:rPr>
          <w:lang w:val="en-CA"/>
        </w:rPr>
        <w:t xml:space="preserve">Applicants </w:t>
      </w:r>
      <w:r w:rsidRPr="00B11CB7">
        <w:rPr>
          <w:lang w:val="en-CA"/>
        </w:rPr>
        <w:t xml:space="preserve">must therefore submit a budget to FRQ and a </w:t>
      </w:r>
      <w:r w:rsidR="005D5CE5">
        <w:rPr>
          <w:lang w:val="en-CA"/>
        </w:rPr>
        <w:t xml:space="preserve">separate </w:t>
      </w:r>
      <w:r w:rsidRPr="00B11CB7">
        <w:rPr>
          <w:lang w:val="en-CA"/>
        </w:rPr>
        <w:t xml:space="preserve">budget to NSERC, </w:t>
      </w:r>
      <w:r w:rsidR="00397986">
        <w:rPr>
          <w:lang w:val="en-CA"/>
        </w:rPr>
        <w:t>respecting</w:t>
      </w:r>
      <w:r w:rsidRPr="00B11CB7">
        <w:rPr>
          <w:lang w:val="en-CA"/>
        </w:rPr>
        <w:t xml:space="preserve"> the eligible expenses </w:t>
      </w:r>
      <w:r w:rsidR="00715A32">
        <w:rPr>
          <w:lang w:val="en-CA"/>
        </w:rPr>
        <w:t>for</w:t>
      </w:r>
      <w:r w:rsidRPr="00B11CB7">
        <w:rPr>
          <w:lang w:val="en-CA"/>
        </w:rPr>
        <w:t xml:space="preserve"> each organization in each budget.</w:t>
      </w:r>
      <w:r w:rsidR="00912718">
        <w:rPr>
          <w:lang w:val="en-CA"/>
        </w:rPr>
        <w:t xml:space="preserve"> The two separate</w:t>
      </w:r>
      <w:r w:rsidRPr="00B11CB7">
        <w:rPr>
          <w:lang w:val="en-CA"/>
        </w:rPr>
        <w:t xml:space="preserve"> budgets and their respective justifications must be consolidated in</w:t>
      </w:r>
      <w:r w:rsidR="00D863A4">
        <w:rPr>
          <w:lang w:val="en-CA"/>
        </w:rPr>
        <w:t>to</w:t>
      </w:r>
      <w:r w:rsidRPr="00B11CB7">
        <w:rPr>
          <w:lang w:val="en-CA"/>
        </w:rPr>
        <w:t xml:space="preserve"> a single PDF document. This document must also include the justification for the equipment request to FR</w:t>
      </w:r>
      <w:r w:rsidR="00366841">
        <w:rPr>
          <w:lang w:val="en-CA"/>
        </w:rPr>
        <w:t>Q</w:t>
      </w:r>
      <w:r w:rsidRPr="00B11CB7">
        <w:rPr>
          <w:lang w:val="en-CA"/>
        </w:rPr>
        <w:t>, if applicable.</w:t>
      </w:r>
    </w:p>
    <w:p w14:paraId="2EC2521C" w14:textId="67B6F708" w:rsidR="00C5184A" w:rsidRPr="00DA71AD" w:rsidRDefault="00C5184A" w:rsidP="00465186">
      <w:pPr>
        <w:pStyle w:val="Titre2"/>
        <w:rPr>
          <w:lang w:val="en-US"/>
        </w:rPr>
      </w:pPr>
      <w:r w:rsidRPr="00DA71AD">
        <w:rPr>
          <w:lang w:val="en-US"/>
        </w:rPr>
        <w:t>Q</w:t>
      </w:r>
      <w:r w:rsidR="00FB0B94" w:rsidRPr="00DA71AD">
        <w:rPr>
          <w:lang w:val="en-US"/>
        </w:rPr>
        <w:t>9</w:t>
      </w:r>
      <w:r w:rsidRPr="00DA71AD">
        <w:rPr>
          <w:lang w:val="en-US"/>
        </w:rPr>
        <w:t xml:space="preserve">: How can the funds be spent? Is there a minimum or maximum portion of </w:t>
      </w:r>
      <w:r w:rsidR="00B12851" w:rsidRPr="00DA71AD">
        <w:rPr>
          <w:lang w:val="en-US"/>
        </w:rPr>
        <w:t xml:space="preserve">the </w:t>
      </w:r>
      <w:r w:rsidRPr="00DA71AD">
        <w:rPr>
          <w:lang w:val="en-US"/>
        </w:rPr>
        <w:t>funding that must be spent in Quebec? Does the NSERC portion only go to co-applicants outside of Quebec?</w:t>
      </w:r>
    </w:p>
    <w:p w14:paraId="26FACA27" w14:textId="7EA8EF59" w:rsidR="00C5184A" w:rsidRDefault="00C5184A" w:rsidP="00465186">
      <w:pPr>
        <w:rPr>
          <w:lang w:val="en-CA"/>
        </w:rPr>
      </w:pPr>
      <w:r w:rsidRPr="00C5184A">
        <w:rPr>
          <w:lang w:val="en-CA"/>
        </w:rPr>
        <w:t>A</w:t>
      </w:r>
      <w:r w:rsidR="00FB0B94">
        <w:rPr>
          <w:lang w:val="en-CA"/>
        </w:rPr>
        <w:t>9</w:t>
      </w:r>
      <w:r w:rsidRPr="00C5184A">
        <w:rPr>
          <w:lang w:val="en-CA"/>
        </w:rPr>
        <w:t xml:space="preserve">: The PI will hold both </w:t>
      </w:r>
      <w:r w:rsidR="003B2971">
        <w:rPr>
          <w:lang w:val="en-CA"/>
        </w:rPr>
        <w:t>awards</w:t>
      </w:r>
      <w:r w:rsidRPr="00C5184A">
        <w:rPr>
          <w:lang w:val="en-CA"/>
        </w:rPr>
        <w:t xml:space="preserve">. </w:t>
      </w:r>
      <w:r w:rsidRPr="00161B33">
        <w:rPr>
          <w:b/>
          <w:bCs/>
          <w:lang w:val="en-CA"/>
        </w:rPr>
        <w:t>The FRQ funds (max $30,000) must be spent in Quebec</w:t>
      </w:r>
      <w:r w:rsidR="00CA72BD">
        <w:rPr>
          <w:lang w:val="en-CA"/>
        </w:rPr>
        <w:t>,</w:t>
      </w:r>
      <w:r w:rsidR="00AF1D1E">
        <w:rPr>
          <w:lang w:val="en-CA"/>
        </w:rPr>
        <w:t xml:space="preserve"> </w:t>
      </w:r>
      <w:r w:rsidR="00CA72BD">
        <w:rPr>
          <w:lang w:val="en-CA"/>
        </w:rPr>
        <w:t xml:space="preserve">including </w:t>
      </w:r>
      <w:r w:rsidR="00AF1D1E" w:rsidRPr="00AF1D1E">
        <w:rPr>
          <w:lang w:val="en-CA"/>
        </w:rPr>
        <w:t>equipment</w:t>
      </w:r>
      <w:r w:rsidR="00CA72BD">
        <w:rPr>
          <w:lang w:val="en-CA"/>
        </w:rPr>
        <w:t xml:space="preserve"> purchases</w:t>
      </w:r>
      <w:r w:rsidRPr="00C5184A">
        <w:rPr>
          <w:lang w:val="en-CA"/>
        </w:rPr>
        <w:t>. NSERC funds (max $45,000) can be spent in Quebec or elsewhere in Canada.</w:t>
      </w:r>
    </w:p>
    <w:p w14:paraId="272FAC00" w14:textId="1840016A" w:rsidR="00022125" w:rsidRPr="00DA71AD" w:rsidRDefault="00022125" w:rsidP="00465186">
      <w:pPr>
        <w:pStyle w:val="Titre2"/>
        <w:rPr>
          <w:lang w:val="en-US"/>
        </w:rPr>
      </w:pPr>
      <w:r w:rsidRPr="00DA71AD">
        <w:rPr>
          <w:lang w:val="en-US"/>
        </w:rPr>
        <w:t>Q</w:t>
      </w:r>
      <w:r w:rsidR="00FB0B94" w:rsidRPr="00DA71AD">
        <w:rPr>
          <w:lang w:val="en-US"/>
        </w:rPr>
        <w:t>10</w:t>
      </w:r>
      <w:r w:rsidRPr="00DA71AD">
        <w:rPr>
          <w:lang w:val="en-US"/>
        </w:rPr>
        <w:t xml:space="preserve">: What </w:t>
      </w:r>
      <w:r w:rsidR="00460771" w:rsidRPr="00DA71AD">
        <w:rPr>
          <w:lang w:val="en-US"/>
        </w:rPr>
        <w:t xml:space="preserve">importance </w:t>
      </w:r>
      <w:r w:rsidRPr="00DA71AD">
        <w:rPr>
          <w:lang w:val="en-US"/>
        </w:rPr>
        <w:t xml:space="preserve">will be given to </w:t>
      </w:r>
      <w:proofErr w:type="spellStart"/>
      <w:r w:rsidRPr="00DA71AD">
        <w:rPr>
          <w:lang w:val="en-US"/>
        </w:rPr>
        <w:t>intersectorality</w:t>
      </w:r>
      <w:proofErr w:type="spellEnd"/>
      <w:r w:rsidRPr="00DA71AD">
        <w:rPr>
          <w:lang w:val="en-US"/>
        </w:rPr>
        <w:t xml:space="preserve"> in the evaluation?</w:t>
      </w:r>
    </w:p>
    <w:p w14:paraId="5AD91ACD" w14:textId="388DD0DD" w:rsidR="00022125" w:rsidRDefault="00022125" w:rsidP="4D81EAB1">
      <w:pPr>
        <w:rPr>
          <w:lang w:val="en-CA"/>
        </w:rPr>
      </w:pPr>
      <w:r w:rsidRPr="4D81EAB1">
        <w:rPr>
          <w:lang w:val="en-CA"/>
        </w:rPr>
        <w:t>A</w:t>
      </w:r>
      <w:r w:rsidR="00FB0B94" w:rsidRPr="4D81EAB1">
        <w:rPr>
          <w:lang w:val="en-CA"/>
        </w:rPr>
        <w:t>10</w:t>
      </w:r>
      <w:r w:rsidRPr="4D81EAB1">
        <w:rPr>
          <w:lang w:val="en-CA"/>
        </w:rPr>
        <w:t xml:space="preserve">: </w:t>
      </w:r>
      <w:proofErr w:type="spellStart"/>
      <w:r w:rsidRPr="4D81EAB1">
        <w:rPr>
          <w:lang w:val="en-CA"/>
        </w:rPr>
        <w:t>Intersectorality</w:t>
      </w:r>
      <w:proofErr w:type="spellEnd"/>
      <w:r w:rsidRPr="4D81EAB1">
        <w:rPr>
          <w:lang w:val="en-CA"/>
        </w:rPr>
        <w:t xml:space="preserve"> is encouraged but will not be evaluated as such. If university and college </w:t>
      </w:r>
      <w:r w:rsidR="000C47B2" w:rsidRPr="4D81EAB1">
        <w:rPr>
          <w:lang w:val="en-CA"/>
        </w:rPr>
        <w:t>Co-I</w:t>
      </w:r>
      <w:r w:rsidR="006D310F" w:rsidRPr="4D81EAB1">
        <w:rPr>
          <w:lang w:val="en-CA"/>
        </w:rPr>
        <w:t>s</w:t>
      </w:r>
      <w:r w:rsidRPr="4D81EAB1">
        <w:rPr>
          <w:lang w:val="en-CA"/>
        </w:rPr>
        <w:t xml:space="preserve"> </w:t>
      </w:r>
      <w:r w:rsidR="008951D7" w:rsidRPr="4D81EAB1">
        <w:rPr>
          <w:lang w:val="en-CA"/>
        </w:rPr>
        <w:t>from</w:t>
      </w:r>
      <w:r w:rsidRPr="4D81EAB1">
        <w:rPr>
          <w:lang w:val="en-CA"/>
        </w:rPr>
        <w:t xml:space="preserve"> fields other than NSE join the team, the portion of the budget allocated to their "non-NSE" research activities must not exceed 30% of the </w:t>
      </w:r>
      <w:r w:rsidR="000C47B2" w:rsidRPr="4D81EAB1">
        <w:rPr>
          <w:lang w:val="en-CA"/>
        </w:rPr>
        <w:t xml:space="preserve">NSERC portion of the NOVA grant, and the proposal must justify the inclusion of </w:t>
      </w:r>
      <w:r w:rsidR="090B723B" w:rsidRPr="4D81EAB1">
        <w:rPr>
          <w:lang w:val="en-CA"/>
        </w:rPr>
        <w:t>this expertise</w:t>
      </w:r>
      <w:r w:rsidR="000C47B2" w:rsidRPr="4D81EAB1">
        <w:rPr>
          <w:lang w:val="en-CA"/>
        </w:rPr>
        <w:t xml:space="preserve"> </w:t>
      </w:r>
      <w:r w:rsidR="003C36EE" w:rsidRPr="4D81EAB1">
        <w:rPr>
          <w:lang w:val="en-CA"/>
        </w:rPr>
        <w:t xml:space="preserve">within </w:t>
      </w:r>
      <w:r w:rsidR="000C47B2" w:rsidRPr="4D81EAB1">
        <w:rPr>
          <w:lang w:val="en-CA"/>
        </w:rPr>
        <w:t>the team.</w:t>
      </w:r>
    </w:p>
    <w:p w14:paraId="0CDB8D73" w14:textId="77777777" w:rsidR="008846EA" w:rsidRPr="00DA71AD" w:rsidRDefault="008846EA" w:rsidP="00465186">
      <w:pPr>
        <w:pStyle w:val="Titre2"/>
        <w:rPr>
          <w:lang w:val="en-US"/>
        </w:rPr>
      </w:pPr>
      <w:r w:rsidRPr="00DA71AD">
        <w:rPr>
          <w:lang w:val="en-US"/>
        </w:rPr>
        <w:lastRenderedPageBreak/>
        <w:t>Q1</w:t>
      </w:r>
      <w:r w:rsidR="00FB0B94" w:rsidRPr="00DA71AD">
        <w:rPr>
          <w:lang w:val="en-US"/>
        </w:rPr>
        <w:t>1</w:t>
      </w:r>
      <w:r w:rsidRPr="00DA71AD">
        <w:rPr>
          <w:lang w:val="en-US"/>
        </w:rPr>
        <w:t>: Does a score of 80% or higher automatically mean a grant?</w:t>
      </w:r>
    </w:p>
    <w:p w14:paraId="630B41B3" w14:textId="069BFBD3" w:rsidR="00B47C99" w:rsidRDefault="008846EA" w:rsidP="00465186">
      <w:pPr>
        <w:rPr>
          <w:lang w:val="en-CA"/>
        </w:rPr>
      </w:pPr>
      <w:r w:rsidRPr="008846EA">
        <w:rPr>
          <w:lang w:val="en-CA"/>
        </w:rPr>
        <w:t>A1</w:t>
      </w:r>
      <w:r w:rsidR="00FB0B94">
        <w:rPr>
          <w:lang w:val="en-CA"/>
        </w:rPr>
        <w:t>1</w:t>
      </w:r>
      <w:r w:rsidRPr="008846EA">
        <w:rPr>
          <w:lang w:val="en-CA"/>
        </w:rPr>
        <w:t xml:space="preserve">: No. </w:t>
      </w:r>
      <w:r w:rsidR="00573E9F" w:rsidRPr="00573E9F">
        <w:rPr>
          <w:lang w:val="en-CA"/>
        </w:rPr>
        <w:t>The NOVA program is competitive.</w:t>
      </w:r>
      <w:r w:rsidR="00573E9F">
        <w:rPr>
          <w:lang w:val="en-CA"/>
        </w:rPr>
        <w:t xml:space="preserve"> </w:t>
      </w:r>
      <w:r w:rsidRPr="008846EA">
        <w:rPr>
          <w:lang w:val="en-CA"/>
        </w:rPr>
        <w:t xml:space="preserve">Applications that receive a score of 80% or higher are ranked </w:t>
      </w:r>
      <w:r w:rsidR="00B65AB3">
        <w:rPr>
          <w:lang w:val="en-CA"/>
        </w:rPr>
        <w:t xml:space="preserve">based </w:t>
      </w:r>
      <w:r w:rsidRPr="008846EA">
        <w:rPr>
          <w:lang w:val="en-CA"/>
        </w:rPr>
        <w:t xml:space="preserve">on merit. </w:t>
      </w:r>
      <w:r w:rsidR="00B65AB3">
        <w:rPr>
          <w:lang w:val="en-CA"/>
        </w:rPr>
        <w:t>Awards</w:t>
      </w:r>
      <w:r w:rsidR="00B65AB3" w:rsidRPr="008846EA">
        <w:rPr>
          <w:lang w:val="en-CA"/>
        </w:rPr>
        <w:t xml:space="preserve"> </w:t>
      </w:r>
      <w:r w:rsidRPr="008846EA">
        <w:rPr>
          <w:lang w:val="en-CA"/>
        </w:rPr>
        <w:t>are then made according to the program</w:t>
      </w:r>
      <w:r w:rsidR="00846CEB">
        <w:rPr>
          <w:lang w:val="en-CA"/>
        </w:rPr>
        <w:t>’s funding</w:t>
      </w:r>
      <w:r w:rsidRPr="008846EA">
        <w:rPr>
          <w:lang w:val="en-CA"/>
        </w:rPr>
        <w:t xml:space="preserve"> envelope.</w:t>
      </w:r>
    </w:p>
    <w:p w14:paraId="17AFB345" w14:textId="29187EA8" w:rsidR="00A430C5" w:rsidRPr="00DA71AD" w:rsidRDefault="00A430C5" w:rsidP="00465186">
      <w:pPr>
        <w:pStyle w:val="Titre2"/>
        <w:rPr>
          <w:lang w:val="en-US"/>
        </w:rPr>
      </w:pPr>
      <w:r w:rsidRPr="00DA71AD">
        <w:rPr>
          <w:lang w:val="en-US"/>
        </w:rPr>
        <w:t>Q1</w:t>
      </w:r>
      <w:r w:rsidR="009F05BD" w:rsidRPr="00DA71AD">
        <w:rPr>
          <w:lang w:val="en-US"/>
        </w:rPr>
        <w:t>2</w:t>
      </w:r>
      <w:r w:rsidRPr="00DA71AD">
        <w:rPr>
          <w:lang w:val="en-US"/>
        </w:rPr>
        <w:t xml:space="preserve">: What CCVs / detailed contributions should be submitted </w:t>
      </w:r>
      <w:r w:rsidR="00DA4CC2" w:rsidRPr="00DA71AD">
        <w:rPr>
          <w:lang w:val="en-US"/>
        </w:rPr>
        <w:t>via</w:t>
      </w:r>
      <w:r w:rsidRPr="00DA71AD">
        <w:rPr>
          <w:lang w:val="en-US"/>
        </w:rPr>
        <w:t xml:space="preserve"> the </w:t>
      </w:r>
      <w:proofErr w:type="spellStart"/>
      <w:r w:rsidRPr="00DA71AD">
        <w:rPr>
          <w:lang w:val="en-US"/>
        </w:rPr>
        <w:t>FRQnet</w:t>
      </w:r>
      <w:proofErr w:type="spellEnd"/>
      <w:r w:rsidRPr="00DA71AD">
        <w:rPr>
          <w:lang w:val="en-US"/>
        </w:rPr>
        <w:t xml:space="preserve"> portal or NSERC e-Services? And by whom?</w:t>
      </w:r>
    </w:p>
    <w:p w14:paraId="3AA15249" w14:textId="7327BF91" w:rsidR="0002706F" w:rsidRDefault="00A430C5" w:rsidP="4D81EAB1">
      <w:pPr>
        <w:rPr>
          <w:lang w:val="en-CA"/>
        </w:rPr>
      </w:pPr>
      <w:r w:rsidRPr="4D81EAB1">
        <w:rPr>
          <w:lang w:val="en-CA"/>
        </w:rPr>
        <w:t>A1</w:t>
      </w:r>
      <w:r w:rsidR="009F05BD" w:rsidRPr="4D81EAB1">
        <w:rPr>
          <w:lang w:val="en-CA"/>
        </w:rPr>
        <w:t>2</w:t>
      </w:r>
      <w:r w:rsidRPr="4D81EAB1">
        <w:rPr>
          <w:lang w:val="en-CA"/>
        </w:rPr>
        <w:t xml:space="preserve">: </w:t>
      </w:r>
      <w:r w:rsidR="00F6791F" w:rsidRPr="4D81EAB1">
        <w:rPr>
          <w:lang w:val="en-CA"/>
        </w:rPr>
        <w:t>1</w:t>
      </w:r>
      <w:r w:rsidRPr="4D81EAB1">
        <w:rPr>
          <w:lang w:val="en-CA"/>
        </w:rPr>
        <w:t>a</w:t>
      </w:r>
      <w:r w:rsidR="00F6791F" w:rsidRPr="4D81EAB1">
        <w:rPr>
          <w:lang w:val="en-CA"/>
        </w:rPr>
        <w:t>.</w:t>
      </w:r>
      <w:r w:rsidRPr="4D81EAB1">
        <w:rPr>
          <w:lang w:val="en-CA"/>
        </w:rPr>
        <w:t xml:space="preserve"> </w:t>
      </w:r>
      <w:r w:rsidRPr="4D81EAB1">
        <w:rPr>
          <w:u w:val="single"/>
          <w:lang w:val="en-CA"/>
        </w:rPr>
        <w:t xml:space="preserve">On the </w:t>
      </w:r>
      <w:proofErr w:type="spellStart"/>
      <w:r w:rsidRPr="4D81EAB1">
        <w:rPr>
          <w:u w:val="single"/>
          <w:lang w:val="en-CA"/>
        </w:rPr>
        <w:t>FRQnet</w:t>
      </w:r>
      <w:proofErr w:type="spellEnd"/>
      <w:r w:rsidRPr="4D81EAB1">
        <w:rPr>
          <w:u w:val="single"/>
          <w:lang w:val="en-CA"/>
        </w:rPr>
        <w:t xml:space="preserve"> portal</w:t>
      </w:r>
      <w:r w:rsidR="00F6791F" w:rsidRPr="4D81EAB1">
        <w:rPr>
          <w:u w:val="single"/>
          <w:lang w:val="en-CA"/>
        </w:rPr>
        <w:t xml:space="preserve"> for the applicants </w:t>
      </w:r>
      <w:r w:rsidR="00F6791F" w:rsidRPr="4D81EAB1">
        <w:rPr>
          <w:b/>
          <w:bCs/>
          <w:u w:val="single"/>
          <w:lang w:val="en-CA"/>
        </w:rPr>
        <w:t>from Quebec</w:t>
      </w:r>
      <w:r w:rsidR="00F6791F" w:rsidRPr="4D81EAB1">
        <w:rPr>
          <w:u w:val="single"/>
          <w:lang w:val="en-CA"/>
        </w:rPr>
        <w:t>, as PI or Co-I</w:t>
      </w:r>
      <w:r w:rsidR="00F6791F" w:rsidRPr="4D81EAB1">
        <w:rPr>
          <w:lang w:val="en-CA"/>
        </w:rPr>
        <w:t>:</w:t>
      </w:r>
      <w:r w:rsidR="00BC38D0" w:rsidRPr="4D81EAB1">
        <w:rPr>
          <w:lang w:val="en-CA"/>
        </w:rPr>
        <w:t xml:space="preserve"> </w:t>
      </w:r>
    </w:p>
    <w:p w14:paraId="488960AC" w14:textId="5346D3E4" w:rsidR="0002706F" w:rsidRDefault="00A430C5" w:rsidP="00465186">
      <w:pPr>
        <w:rPr>
          <w:lang w:val="en-CA"/>
        </w:rPr>
      </w:pPr>
      <w:r w:rsidRPr="3A79CB07">
        <w:rPr>
          <w:lang w:val="en-CA"/>
        </w:rPr>
        <w:t xml:space="preserve">CCVs and detailed contributions in </w:t>
      </w:r>
      <w:r w:rsidR="00DA4CC2" w:rsidRPr="3A79CB07">
        <w:rPr>
          <w:lang w:val="en-CA"/>
        </w:rPr>
        <w:t xml:space="preserve">the </w:t>
      </w:r>
      <w:r w:rsidR="0838D8F6" w:rsidRPr="3A79CB07">
        <w:rPr>
          <w:lang w:val="en-CA"/>
        </w:rPr>
        <w:t xml:space="preserve">FRQ - </w:t>
      </w:r>
      <w:r w:rsidR="5D80D1BB" w:rsidRPr="3A79CB07">
        <w:rPr>
          <w:lang w:val="en-CA"/>
        </w:rPr>
        <w:t>sect</w:t>
      </w:r>
      <w:r w:rsidR="5751F91B" w:rsidRPr="3A79CB07">
        <w:rPr>
          <w:lang w:val="en-CA"/>
        </w:rPr>
        <w:t xml:space="preserve">eur </w:t>
      </w:r>
      <w:r w:rsidR="00FD6508" w:rsidRPr="3A79CB07">
        <w:rPr>
          <w:lang w:val="en-CA"/>
        </w:rPr>
        <w:t xml:space="preserve">Nature et technologies format. </w:t>
      </w:r>
      <w:r w:rsidR="00FB1302" w:rsidRPr="3A79CB07">
        <w:rPr>
          <w:lang w:val="en-CA"/>
        </w:rPr>
        <w:t xml:space="preserve">Updated since June 2024 and </w:t>
      </w:r>
      <w:r w:rsidRPr="3A79CB07">
        <w:rPr>
          <w:lang w:val="en-CA"/>
        </w:rPr>
        <w:t xml:space="preserve">submitted via their </w:t>
      </w:r>
      <w:r w:rsidR="0002706F" w:rsidRPr="3A79CB07">
        <w:rPr>
          <w:lang w:val="en-CA"/>
        </w:rPr>
        <w:t xml:space="preserve">respective </w:t>
      </w:r>
      <w:r w:rsidRPr="3A79CB07">
        <w:rPr>
          <w:lang w:val="en-CA"/>
        </w:rPr>
        <w:t xml:space="preserve">portfolio. </w:t>
      </w:r>
    </w:p>
    <w:p w14:paraId="27BF0CF9" w14:textId="64E136BB" w:rsidR="00BA69F7" w:rsidRPr="00BA69F7" w:rsidRDefault="0002706F" w:rsidP="00BA69F7">
      <w:pPr>
        <w:rPr>
          <w:lang w:val="en-US"/>
        </w:rPr>
      </w:pPr>
      <w:r w:rsidRPr="4D81EAB1">
        <w:rPr>
          <w:lang w:val="en-CA"/>
        </w:rPr>
        <w:t xml:space="preserve">1b. </w:t>
      </w:r>
      <w:r w:rsidRPr="4D81EAB1">
        <w:rPr>
          <w:u w:val="single"/>
          <w:lang w:val="en-CA"/>
        </w:rPr>
        <w:t xml:space="preserve">On the </w:t>
      </w:r>
      <w:proofErr w:type="spellStart"/>
      <w:r w:rsidRPr="4D81EAB1">
        <w:rPr>
          <w:u w:val="single"/>
          <w:lang w:val="en-CA"/>
        </w:rPr>
        <w:t>FRQnet</w:t>
      </w:r>
      <w:proofErr w:type="spellEnd"/>
      <w:r w:rsidRPr="4D81EAB1">
        <w:rPr>
          <w:u w:val="single"/>
          <w:lang w:val="en-CA"/>
        </w:rPr>
        <w:t xml:space="preserve"> portal f</w:t>
      </w:r>
      <w:r w:rsidR="00A430C5" w:rsidRPr="4D81EAB1">
        <w:rPr>
          <w:u w:val="single"/>
          <w:lang w:val="en-CA"/>
        </w:rPr>
        <w:t xml:space="preserve">or </w:t>
      </w:r>
      <w:r w:rsidR="0015417B" w:rsidRPr="4D81EAB1">
        <w:rPr>
          <w:u w:val="single"/>
          <w:lang w:val="en-CA"/>
        </w:rPr>
        <w:t xml:space="preserve">all Co-I from </w:t>
      </w:r>
      <w:r w:rsidR="0015417B" w:rsidRPr="4D81EAB1">
        <w:rPr>
          <w:b/>
          <w:bCs/>
          <w:u w:val="single"/>
          <w:lang w:val="en-CA"/>
        </w:rPr>
        <w:t xml:space="preserve">Canadian </w:t>
      </w:r>
      <w:r w:rsidR="0015417B" w:rsidRPr="4D81EAB1">
        <w:rPr>
          <w:u w:val="single"/>
          <w:lang w:val="en-CA"/>
        </w:rPr>
        <w:t xml:space="preserve">provinces </w:t>
      </w:r>
      <w:r w:rsidR="0015417B" w:rsidRPr="4D81EAB1">
        <w:rPr>
          <w:b/>
          <w:bCs/>
          <w:u w:val="single"/>
          <w:lang w:val="en-CA"/>
        </w:rPr>
        <w:t>outside Quebec</w:t>
      </w:r>
      <w:r w:rsidR="0015417B" w:rsidRPr="4D81EAB1">
        <w:rPr>
          <w:u w:val="single"/>
          <w:lang w:val="en-CA"/>
        </w:rPr>
        <w:t xml:space="preserve"> and territories</w:t>
      </w:r>
      <w:r w:rsidRPr="4D81EAB1">
        <w:rPr>
          <w:lang w:val="en-CA"/>
        </w:rPr>
        <w:t>:</w:t>
      </w:r>
      <w:r w:rsidR="00A430C5" w:rsidRPr="4D81EAB1">
        <w:rPr>
          <w:lang w:val="en-CA"/>
        </w:rPr>
        <w:t xml:space="preserve"> the PI must attach the</w:t>
      </w:r>
      <w:r w:rsidR="006F4E25" w:rsidRPr="4D81EAB1">
        <w:rPr>
          <w:lang w:val="en-CA"/>
        </w:rPr>
        <w:t xml:space="preserve"> NSERC</w:t>
      </w:r>
      <w:r w:rsidR="00A430C5" w:rsidRPr="4D81EAB1">
        <w:rPr>
          <w:lang w:val="en-CA"/>
        </w:rPr>
        <w:t xml:space="preserve"> Form 100A</w:t>
      </w:r>
      <w:r w:rsidR="00136D3E" w:rsidRPr="4D81EAB1">
        <w:rPr>
          <w:lang w:val="en-US"/>
        </w:rPr>
        <w:t xml:space="preserve">, </w:t>
      </w:r>
      <w:r w:rsidR="00A430C5" w:rsidRPr="4D81EAB1">
        <w:rPr>
          <w:lang w:val="en-CA"/>
        </w:rPr>
        <w:t>in the "Other Documents" section</w:t>
      </w:r>
      <w:r w:rsidR="00B67AF2" w:rsidRPr="4D81EAB1">
        <w:rPr>
          <w:lang w:val="en-CA"/>
        </w:rPr>
        <w:t>.</w:t>
      </w:r>
      <w:r w:rsidR="00A430C5" w:rsidRPr="4D81EAB1">
        <w:rPr>
          <w:lang w:val="en-CA"/>
        </w:rPr>
        <w:t xml:space="preserve"> </w:t>
      </w:r>
      <w:r w:rsidR="00BA69F7" w:rsidRPr="4D81EAB1">
        <w:rPr>
          <w:lang w:val="en-CA"/>
        </w:rPr>
        <w:t>NSERC Form 100A</w:t>
      </w:r>
      <w:r w:rsidR="00BA69F7" w:rsidRPr="4D81EAB1">
        <w:rPr>
          <w:lang w:val="en-US"/>
        </w:rPr>
        <w:t> m</w:t>
      </w:r>
      <w:proofErr w:type="spellStart"/>
      <w:r w:rsidR="00BA69F7" w:rsidRPr="4D81EAB1">
        <w:rPr>
          <w:lang w:val="en-CA"/>
        </w:rPr>
        <w:t>ust</w:t>
      </w:r>
      <w:proofErr w:type="spellEnd"/>
      <w:r w:rsidR="00BA69F7" w:rsidRPr="4D81EAB1">
        <w:rPr>
          <w:lang w:val="en-CA"/>
        </w:rPr>
        <w:t xml:space="preserve"> include each of the following three elements: 1) the personal data form, 2) the CCV (updated since June 2024), and 3) the detailed contributions of the last 5 years (from September 2</w:t>
      </w:r>
      <w:r w:rsidR="00BA69F7" w:rsidRPr="4D81EAB1">
        <w:rPr>
          <w:vertAlign w:val="superscript"/>
          <w:lang w:val="en-CA"/>
        </w:rPr>
        <w:t>nd</w:t>
      </w:r>
      <w:r w:rsidR="00BA69F7" w:rsidRPr="4D81EAB1">
        <w:rPr>
          <w:lang w:val="en-CA"/>
        </w:rPr>
        <w:t>, 2020)</w:t>
      </w:r>
      <w:r w:rsidR="0015417B" w:rsidRPr="4D81EAB1">
        <w:rPr>
          <w:lang w:val="en-CA"/>
        </w:rPr>
        <w:t>.</w:t>
      </w:r>
    </w:p>
    <w:p w14:paraId="1E51F251" w14:textId="67617715" w:rsidR="00652E8B" w:rsidRPr="00BC38D0" w:rsidRDefault="00652E8B" w:rsidP="00465186">
      <w:pPr>
        <w:rPr>
          <w:u w:val="single"/>
          <w:lang w:val="en-CA"/>
        </w:rPr>
      </w:pPr>
    </w:p>
    <w:p w14:paraId="40E9E654" w14:textId="77777777" w:rsidR="00AD7DA9" w:rsidRPr="00BD4196" w:rsidRDefault="00AD7DA9" w:rsidP="00465186">
      <w:pPr>
        <w:rPr>
          <w:lang w:val="en-CA"/>
        </w:rPr>
      </w:pPr>
    </w:p>
    <w:p w14:paraId="288EDBE4" w14:textId="77777777" w:rsidR="00DB0188" w:rsidRDefault="00A430C5" w:rsidP="00465186">
      <w:pPr>
        <w:rPr>
          <w:lang w:val="en-CA"/>
        </w:rPr>
      </w:pPr>
      <w:r w:rsidRPr="4D81EAB1">
        <w:rPr>
          <w:lang w:val="en-CA"/>
        </w:rPr>
        <w:t xml:space="preserve">b) </w:t>
      </w:r>
      <w:r w:rsidRPr="4D81EAB1">
        <w:rPr>
          <w:u w:val="single"/>
          <w:lang w:val="en-CA"/>
        </w:rPr>
        <w:t xml:space="preserve">On </w:t>
      </w:r>
      <w:r w:rsidR="00B67AF2" w:rsidRPr="4D81EAB1">
        <w:rPr>
          <w:u w:val="single"/>
          <w:lang w:val="en-CA"/>
        </w:rPr>
        <w:t xml:space="preserve">the </w:t>
      </w:r>
      <w:r w:rsidRPr="4D81EAB1">
        <w:rPr>
          <w:u w:val="single"/>
          <w:lang w:val="en-CA"/>
        </w:rPr>
        <w:t>NSERC e-Services</w:t>
      </w:r>
      <w:r w:rsidR="0015417B" w:rsidRPr="4D81EAB1">
        <w:rPr>
          <w:u w:val="single"/>
          <w:lang w:val="en-CA"/>
        </w:rPr>
        <w:t xml:space="preserve"> </w:t>
      </w:r>
      <w:r w:rsidR="0015417B" w:rsidRPr="4D81EAB1">
        <w:rPr>
          <w:b/>
          <w:bCs/>
          <w:u w:val="single"/>
          <w:lang w:val="en-CA"/>
        </w:rPr>
        <w:t>for all team members</w:t>
      </w:r>
      <w:r w:rsidRPr="4D81EAB1">
        <w:rPr>
          <w:lang w:val="en-CA"/>
        </w:rPr>
        <w:t xml:space="preserve">: </w:t>
      </w:r>
      <w:r w:rsidR="0015417B" w:rsidRPr="4D81EAB1">
        <w:rPr>
          <w:lang w:val="en-CA"/>
        </w:rPr>
        <w:t xml:space="preserve">The </w:t>
      </w:r>
      <w:r w:rsidRPr="4D81EAB1">
        <w:rPr>
          <w:lang w:val="en-CA"/>
        </w:rPr>
        <w:t>Form 100A at the registration stage (simplified Letter of Intent).</w:t>
      </w:r>
      <w:r w:rsidR="00FB0B94" w:rsidRPr="4D81EAB1">
        <w:rPr>
          <w:lang w:val="en-CA"/>
        </w:rPr>
        <w:t xml:space="preserve"> </w:t>
      </w:r>
    </w:p>
    <w:p w14:paraId="28057751" w14:textId="77777777" w:rsidR="00DB0188" w:rsidRDefault="00DB0188" w:rsidP="00465186">
      <w:pPr>
        <w:rPr>
          <w:lang w:val="en-CA"/>
        </w:rPr>
      </w:pPr>
    </w:p>
    <w:p w14:paraId="424AC6BE" w14:textId="47CB8908" w:rsidR="00652E8B" w:rsidRPr="00BD4196" w:rsidRDefault="00FB0B94" w:rsidP="00465186">
      <w:pPr>
        <w:rPr>
          <w:lang w:val="en-CA"/>
        </w:rPr>
      </w:pPr>
      <w:r w:rsidRPr="3A79CB07">
        <w:rPr>
          <w:lang w:val="en-CA"/>
        </w:rPr>
        <w:t>Therefore, a</w:t>
      </w:r>
      <w:r w:rsidR="00652E8B" w:rsidRPr="3A79CB07">
        <w:rPr>
          <w:lang w:val="en-CA"/>
        </w:rPr>
        <w:t>pplicants as PI or Co-I from Quebec must submit the CCV-FRQ</w:t>
      </w:r>
      <w:r w:rsidR="1D1692EB" w:rsidRPr="3A79CB07">
        <w:rPr>
          <w:lang w:val="en-CA"/>
        </w:rPr>
        <w:t xml:space="preserve"> - secteur Nature et technologies format</w:t>
      </w:r>
      <w:r w:rsidR="00652E8B" w:rsidRPr="3A79CB07">
        <w:rPr>
          <w:lang w:val="en-CA"/>
        </w:rPr>
        <w:t xml:space="preserve"> on the </w:t>
      </w:r>
      <w:proofErr w:type="spellStart"/>
      <w:r w:rsidR="00652E8B" w:rsidRPr="3A79CB07">
        <w:rPr>
          <w:lang w:val="en-CA"/>
        </w:rPr>
        <w:t>FRQnet</w:t>
      </w:r>
      <w:proofErr w:type="spellEnd"/>
      <w:r w:rsidR="00652E8B" w:rsidRPr="3A79CB07">
        <w:rPr>
          <w:lang w:val="en-CA"/>
        </w:rPr>
        <w:t xml:space="preserve"> portal AND the</w:t>
      </w:r>
      <w:r w:rsidR="00BD4196" w:rsidRPr="3A79CB07">
        <w:rPr>
          <w:lang w:val="en-CA"/>
        </w:rPr>
        <w:t xml:space="preserve"> F100A on the NSERC e-Services.</w:t>
      </w:r>
      <w:r w:rsidRPr="3A79CB07">
        <w:rPr>
          <w:lang w:val="en-CA"/>
        </w:rPr>
        <w:t xml:space="preserve"> </w:t>
      </w:r>
      <w:r w:rsidR="00E67B77" w:rsidRPr="3A79CB07">
        <w:rPr>
          <w:lang w:val="en-CA"/>
        </w:rPr>
        <w:t>A</w:t>
      </w:r>
      <w:r w:rsidR="00652E8B" w:rsidRPr="3A79CB07">
        <w:rPr>
          <w:lang w:val="en-CA"/>
        </w:rPr>
        <w:t xml:space="preserve">pplicants </w:t>
      </w:r>
      <w:r w:rsidR="00E67B77" w:rsidRPr="3A79CB07">
        <w:rPr>
          <w:lang w:val="en-CA"/>
        </w:rPr>
        <w:t xml:space="preserve">as Co-I </w:t>
      </w:r>
      <w:r w:rsidR="00652E8B" w:rsidRPr="3A79CB07">
        <w:rPr>
          <w:lang w:val="en-CA"/>
        </w:rPr>
        <w:t xml:space="preserve">from outside Quebec must submit the F100A on NSERC e-Services </w:t>
      </w:r>
      <w:r w:rsidR="00BD4196" w:rsidRPr="3A79CB07">
        <w:rPr>
          <w:lang w:val="en-CA"/>
        </w:rPr>
        <w:t>AND</w:t>
      </w:r>
      <w:r w:rsidR="00652E8B" w:rsidRPr="3A79CB07">
        <w:rPr>
          <w:lang w:val="en-CA"/>
        </w:rPr>
        <w:t xml:space="preserve"> provide the F100A in PDF format to the PI.</w:t>
      </w:r>
    </w:p>
    <w:sectPr w:rsidR="00652E8B" w:rsidRPr="00BD4196">
      <w:headerReference w:type="default"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35245" w14:textId="77777777" w:rsidR="007E2365" w:rsidRDefault="007E2365" w:rsidP="00912F75">
      <w:pPr>
        <w:spacing w:after="0"/>
      </w:pPr>
      <w:r>
        <w:separator/>
      </w:r>
    </w:p>
  </w:endnote>
  <w:endnote w:type="continuationSeparator" w:id="0">
    <w:p w14:paraId="49EB428A" w14:textId="77777777" w:rsidR="007E2365" w:rsidRDefault="007E2365" w:rsidP="00912F75">
      <w:pPr>
        <w:spacing w:after="0"/>
      </w:pPr>
      <w:r>
        <w:continuationSeparator/>
      </w:r>
    </w:p>
  </w:endnote>
  <w:endnote w:type="continuationNotice" w:id="1">
    <w:p w14:paraId="65D87647" w14:textId="77777777" w:rsidR="007E2365" w:rsidRDefault="007E23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6B08" w14:textId="77777777" w:rsidR="00912F75" w:rsidRDefault="00912F75">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83318E" w:rsidRPr="0083318E">
      <w:rPr>
        <w:caps/>
        <w:noProof/>
        <w:color w:val="5B9BD5" w:themeColor="accent1"/>
        <w:lang w:val="fr-FR"/>
      </w:rPr>
      <w:t>3</w:t>
    </w:r>
    <w:r>
      <w:rPr>
        <w:caps/>
        <w:color w:val="5B9BD5" w:themeColor="accent1"/>
      </w:rPr>
      <w:fldChar w:fldCharType="end"/>
    </w:r>
  </w:p>
  <w:p w14:paraId="0A37501D" w14:textId="77777777" w:rsidR="00912F75" w:rsidRDefault="00912F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82EA0" w14:textId="77777777" w:rsidR="007E2365" w:rsidRDefault="007E2365" w:rsidP="00912F75">
      <w:pPr>
        <w:spacing w:after="0"/>
      </w:pPr>
      <w:r>
        <w:separator/>
      </w:r>
    </w:p>
  </w:footnote>
  <w:footnote w:type="continuationSeparator" w:id="0">
    <w:p w14:paraId="1AEF2473" w14:textId="77777777" w:rsidR="007E2365" w:rsidRDefault="007E2365" w:rsidP="00912F75">
      <w:pPr>
        <w:spacing w:after="0"/>
      </w:pPr>
      <w:r>
        <w:continuationSeparator/>
      </w:r>
    </w:p>
  </w:footnote>
  <w:footnote w:type="continuationNotice" w:id="1">
    <w:p w14:paraId="7693BD1A" w14:textId="77777777" w:rsidR="007E2365" w:rsidRDefault="007E23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CB60" w14:textId="26850472" w:rsidR="00912F75" w:rsidRDefault="000C7785" w:rsidP="28203AF1">
    <w:pPr>
      <w:pStyle w:val="En-tte"/>
      <w:ind w:left="3540"/>
    </w:pPr>
    <w:r>
      <w:rPr>
        <w:noProof/>
      </w:rPr>
      <w:drawing>
        <wp:anchor distT="0" distB="0" distL="114300" distR="114300" simplePos="0" relativeHeight="251658241" behindDoc="1" locked="0" layoutInCell="1" allowOverlap="1" wp14:anchorId="2ABA8740" wp14:editId="651DF29E">
          <wp:simplePos x="0" y="0"/>
          <wp:positionH relativeFrom="column">
            <wp:posOffset>-104775</wp:posOffset>
          </wp:positionH>
          <wp:positionV relativeFrom="paragraph">
            <wp:posOffset>-96520</wp:posOffset>
          </wp:positionV>
          <wp:extent cx="1562100" cy="590550"/>
          <wp:effectExtent l="0" t="0" r="0" b="0"/>
          <wp:wrapNone/>
          <wp:docPr id="1093673502" name="Picture 10936735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62100" cy="590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E37946D" wp14:editId="4E4C6DD2">
          <wp:simplePos x="0" y="0"/>
          <wp:positionH relativeFrom="column">
            <wp:posOffset>1590675</wp:posOffset>
          </wp:positionH>
          <wp:positionV relativeFrom="paragraph">
            <wp:posOffset>-212667</wp:posOffset>
          </wp:positionV>
          <wp:extent cx="1304925" cy="670560"/>
          <wp:effectExtent l="0" t="0" r="9525" b="0"/>
          <wp:wrapNone/>
          <wp:docPr id="58285220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extLst>
                      <a:ext uri="{28A0092B-C50C-407E-A947-70E740481C1C}">
                        <a14:useLocalDpi xmlns:a14="http://schemas.microsoft.com/office/drawing/2010/main" val="0"/>
                      </a:ext>
                    </a:extLst>
                  </a:blip>
                  <a:stretch>
                    <a:fillRect/>
                  </a:stretch>
                </pic:blipFill>
                <pic:spPr bwMode="auto">
                  <a:xfrm>
                    <a:off x="0" y="0"/>
                    <a:ext cx="1304925" cy="670560"/>
                  </a:xfrm>
                  <a:prstGeom prst="rect">
                    <a:avLst/>
                  </a:prstGeom>
                  <a:noFill/>
                </pic:spPr>
              </pic:pic>
            </a:graphicData>
          </a:graphic>
          <wp14:sizeRelH relativeFrom="page">
            <wp14:pctWidth>0</wp14:pctWidth>
          </wp14:sizeRelH>
          <wp14:sizeRelV relativeFrom="page">
            <wp14:pctHeight>0</wp14:pctHeight>
          </wp14:sizeRelV>
        </wp:anchor>
      </w:drawing>
    </w:r>
    <w:r w:rsidR="00912F75">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E99"/>
    <w:multiLevelType w:val="hybridMultilevel"/>
    <w:tmpl w:val="1D3246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EDE696E"/>
    <w:multiLevelType w:val="multilevel"/>
    <w:tmpl w:val="C5F84BB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065249417">
    <w:abstractNumId w:val="0"/>
  </w:num>
  <w:num w:numId="2" w16cid:durableId="1962566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388"/>
    <w:rsid w:val="00022125"/>
    <w:rsid w:val="0002706F"/>
    <w:rsid w:val="000407B7"/>
    <w:rsid w:val="00062096"/>
    <w:rsid w:val="00091009"/>
    <w:rsid w:val="000942C8"/>
    <w:rsid w:val="000C47B2"/>
    <w:rsid w:val="000C7785"/>
    <w:rsid w:val="000D1F98"/>
    <w:rsid w:val="000E0853"/>
    <w:rsid w:val="000E2A83"/>
    <w:rsid w:val="000E7EEE"/>
    <w:rsid w:val="000F6677"/>
    <w:rsid w:val="00136D3E"/>
    <w:rsid w:val="0015417B"/>
    <w:rsid w:val="00161B33"/>
    <w:rsid w:val="001919D9"/>
    <w:rsid w:val="00197D9F"/>
    <w:rsid w:val="001C1172"/>
    <w:rsid w:val="001C3738"/>
    <w:rsid w:val="001D08CA"/>
    <w:rsid w:val="001D30EA"/>
    <w:rsid w:val="001E1D60"/>
    <w:rsid w:val="001F7767"/>
    <w:rsid w:val="002101AB"/>
    <w:rsid w:val="00210DE4"/>
    <w:rsid w:val="00212DDF"/>
    <w:rsid w:val="00215FD5"/>
    <w:rsid w:val="00222CE2"/>
    <w:rsid w:val="00223FC7"/>
    <w:rsid w:val="00283AED"/>
    <w:rsid w:val="002A4B0A"/>
    <w:rsid w:val="002B1E11"/>
    <w:rsid w:val="002C29B6"/>
    <w:rsid w:val="002D222C"/>
    <w:rsid w:val="002F58E4"/>
    <w:rsid w:val="00322C64"/>
    <w:rsid w:val="003568CA"/>
    <w:rsid w:val="00366841"/>
    <w:rsid w:val="00397986"/>
    <w:rsid w:val="003B2971"/>
    <w:rsid w:val="003C36EE"/>
    <w:rsid w:val="0040036F"/>
    <w:rsid w:val="00401DEF"/>
    <w:rsid w:val="00402AC4"/>
    <w:rsid w:val="00404836"/>
    <w:rsid w:val="00421026"/>
    <w:rsid w:val="00432EDE"/>
    <w:rsid w:val="00456CA6"/>
    <w:rsid w:val="00460771"/>
    <w:rsid w:val="00463860"/>
    <w:rsid w:val="00465186"/>
    <w:rsid w:val="00475369"/>
    <w:rsid w:val="004878C3"/>
    <w:rsid w:val="0049491C"/>
    <w:rsid w:val="004A11AA"/>
    <w:rsid w:val="004A7607"/>
    <w:rsid w:val="00573E9F"/>
    <w:rsid w:val="005B645F"/>
    <w:rsid w:val="005D398E"/>
    <w:rsid w:val="005D5CE5"/>
    <w:rsid w:val="005E5DAC"/>
    <w:rsid w:val="005F53C2"/>
    <w:rsid w:val="0060301E"/>
    <w:rsid w:val="00605F12"/>
    <w:rsid w:val="00640AEE"/>
    <w:rsid w:val="006421AC"/>
    <w:rsid w:val="006435B7"/>
    <w:rsid w:val="00652E8B"/>
    <w:rsid w:val="006B0700"/>
    <w:rsid w:val="006C510E"/>
    <w:rsid w:val="006D310F"/>
    <w:rsid w:val="006F3567"/>
    <w:rsid w:val="006F4E25"/>
    <w:rsid w:val="006F691D"/>
    <w:rsid w:val="00702F27"/>
    <w:rsid w:val="00715A32"/>
    <w:rsid w:val="00742EEC"/>
    <w:rsid w:val="007644FC"/>
    <w:rsid w:val="00764987"/>
    <w:rsid w:val="007659B3"/>
    <w:rsid w:val="00774C9D"/>
    <w:rsid w:val="007801CD"/>
    <w:rsid w:val="007B5224"/>
    <w:rsid w:val="007E224F"/>
    <w:rsid w:val="007E2365"/>
    <w:rsid w:val="008132F4"/>
    <w:rsid w:val="008214FD"/>
    <w:rsid w:val="008321FE"/>
    <w:rsid w:val="0083318E"/>
    <w:rsid w:val="00842620"/>
    <w:rsid w:val="00844495"/>
    <w:rsid w:val="00846CEB"/>
    <w:rsid w:val="00846F65"/>
    <w:rsid w:val="008528C3"/>
    <w:rsid w:val="008846EA"/>
    <w:rsid w:val="008951D7"/>
    <w:rsid w:val="008A4388"/>
    <w:rsid w:val="008B3677"/>
    <w:rsid w:val="008C0D70"/>
    <w:rsid w:val="008F164A"/>
    <w:rsid w:val="009013B1"/>
    <w:rsid w:val="00912718"/>
    <w:rsid w:val="00912F75"/>
    <w:rsid w:val="00932982"/>
    <w:rsid w:val="009429CC"/>
    <w:rsid w:val="0096446F"/>
    <w:rsid w:val="0097105B"/>
    <w:rsid w:val="0098255A"/>
    <w:rsid w:val="009A4D17"/>
    <w:rsid w:val="009B4906"/>
    <w:rsid w:val="009C3F47"/>
    <w:rsid w:val="009D1516"/>
    <w:rsid w:val="009D2BA1"/>
    <w:rsid w:val="009F05BD"/>
    <w:rsid w:val="009F3BC7"/>
    <w:rsid w:val="00A35327"/>
    <w:rsid w:val="00A430B3"/>
    <w:rsid w:val="00A430C5"/>
    <w:rsid w:val="00A5258F"/>
    <w:rsid w:val="00AA76F6"/>
    <w:rsid w:val="00AD13C7"/>
    <w:rsid w:val="00AD53C1"/>
    <w:rsid w:val="00AD7DA9"/>
    <w:rsid w:val="00AF1D1E"/>
    <w:rsid w:val="00B11CB7"/>
    <w:rsid w:val="00B12851"/>
    <w:rsid w:val="00B301FA"/>
    <w:rsid w:val="00B47C99"/>
    <w:rsid w:val="00B65AB3"/>
    <w:rsid w:val="00B67AF2"/>
    <w:rsid w:val="00B839AF"/>
    <w:rsid w:val="00B85905"/>
    <w:rsid w:val="00BA69F7"/>
    <w:rsid w:val="00BA7229"/>
    <w:rsid w:val="00BB605A"/>
    <w:rsid w:val="00BC006D"/>
    <w:rsid w:val="00BC38D0"/>
    <w:rsid w:val="00BC78A4"/>
    <w:rsid w:val="00BD4196"/>
    <w:rsid w:val="00BD6841"/>
    <w:rsid w:val="00BD73B7"/>
    <w:rsid w:val="00C2006D"/>
    <w:rsid w:val="00C27A04"/>
    <w:rsid w:val="00C3504B"/>
    <w:rsid w:val="00C40D2C"/>
    <w:rsid w:val="00C5184A"/>
    <w:rsid w:val="00C60EC0"/>
    <w:rsid w:val="00C63953"/>
    <w:rsid w:val="00C830A2"/>
    <w:rsid w:val="00CA72BD"/>
    <w:rsid w:val="00CC19F1"/>
    <w:rsid w:val="00CD4EF2"/>
    <w:rsid w:val="00CD55EF"/>
    <w:rsid w:val="00CE20FB"/>
    <w:rsid w:val="00CE3424"/>
    <w:rsid w:val="00D273A1"/>
    <w:rsid w:val="00D40D58"/>
    <w:rsid w:val="00D447A7"/>
    <w:rsid w:val="00D7065D"/>
    <w:rsid w:val="00D8162B"/>
    <w:rsid w:val="00D863A4"/>
    <w:rsid w:val="00D94290"/>
    <w:rsid w:val="00DA335C"/>
    <w:rsid w:val="00DA391B"/>
    <w:rsid w:val="00DA4CC2"/>
    <w:rsid w:val="00DA71AD"/>
    <w:rsid w:val="00DB0188"/>
    <w:rsid w:val="00DC633B"/>
    <w:rsid w:val="00DD2CD5"/>
    <w:rsid w:val="00DE3430"/>
    <w:rsid w:val="00DE5EB2"/>
    <w:rsid w:val="00DF5283"/>
    <w:rsid w:val="00E008DB"/>
    <w:rsid w:val="00E163E6"/>
    <w:rsid w:val="00E2510E"/>
    <w:rsid w:val="00E41882"/>
    <w:rsid w:val="00E578FA"/>
    <w:rsid w:val="00E67B77"/>
    <w:rsid w:val="00E8003E"/>
    <w:rsid w:val="00E81EE1"/>
    <w:rsid w:val="00E85680"/>
    <w:rsid w:val="00E9177A"/>
    <w:rsid w:val="00E96CB3"/>
    <w:rsid w:val="00EA4984"/>
    <w:rsid w:val="00EC6016"/>
    <w:rsid w:val="00F03384"/>
    <w:rsid w:val="00F21D02"/>
    <w:rsid w:val="00F22EA2"/>
    <w:rsid w:val="00F37F3E"/>
    <w:rsid w:val="00F447F6"/>
    <w:rsid w:val="00F5373A"/>
    <w:rsid w:val="00F64E41"/>
    <w:rsid w:val="00F6791F"/>
    <w:rsid w:val="00F8275E"/>
    <w:rsid w:val="00F9242C"/>
    <w:rsid w:val="00FB0B94"/>
    <w:rsid w:val="00FB1302"/>
    <w:rsid w:val="00FB21AF"/>
    <w:rsid w:val="00FD6250"/>
    <w:rsid w:val="00FD6508"/>
    <w:rsid w:val="00FE5D64"/>
    <w:rsid w:val="033E34BE"/>
    <w:rsid w:val="04654568"/>
    <w:rsid w:val="0838D8F6"/>
    <w:rsid w:val="090B723B"/>
    <w:rsid w:val="0A7D69C5"/>
    <w:rsid w:val="0A9BEFE6"/>
    <w:rsid w:val="0B2CB96D"/>
    <w:rsid w:val="0F24E7B3"/>
    <w:rsid w:val="0FCCA364"/>
    <w:rsid w:val="131D6C83"/>
    <w:rsid w:val="14387972"/>
    <w:rsid w:val="17BC7AC1"/>
    <w:rsid w:val="1C3108AD"/>
    <w:rsid w:val="1D1692EB"/>
    <w:rsid w:val="1EE58344"/>
    <w:rsid w:val="1F6523E2"/>
    <w:rsid w:val="22C4838F"/>
    <w:rsid w:val="256ACAAF"/>
    <w:rsid w:val="269E6E1D"/>
    <w:rsid w:val="277D85F2"/>
    <w:rsid w:val="27B7F2E7"/>
    <w:rsid w:val="28203AF1"/>
    <w:rsid w:val="2BA66049"/>
    <w:rsid w:val="32427620"/>
    <w:rsid w:val="347F5885"/>
    <w:rsid w:val="352D4886"/>
    <w:rsid w:val="37FF0E08"/>
    <w:rsid w:val="38368A05"/>
    <w:rsid w:val="3953FE7B"/>
    <w:rsid w:val="3A79CB07"/>
    <w:rsid w:val="3B523530"/>
    <w:rsid w:val="3C1E25BB"/>
    <w:rsid w:val="3F17F2CB"/>
    <w:rsid w:val="40419BEA"/>
    <w:rsid w:val="42C9613C"/>
    <w:rsid w:val="487B87AB"/>
    <w:rsid w:val="489075CE"/>
    <w:rsid w:val="48DE2391"/>
    <w:rsid w:val="49AEE800"/>
    <w:rsid w:val="4C87D43B"/>
    <w:rsid w:val="4D81EAB1"/>
    <w:rsid w:val="51C78948"/>
    <w:rsid w:val="52105E24"/>
    <w:rsid w:val="5751F91B"/>
    <w:rsid w:val="589CE856"/>
    <w:rsid w:val="5B87047E"/>
    <w:rsid w:val="5CF61B81"/>
    <w:rsid w:val="5D80D1BB"/>
    <w:rsid w:val="5E7F4C98"/>
    <w:rsid w:val="63944969"/>
    <w:rsid w:val="642E5AE5"/>
    <w:rsid w:val="6620C0B2"/>
    <w:rsid w:val="6658D236"/>
    <w:rsid w:val="66CBEA2B"/>
    <w:rsid w:val="6CBF689A"/>
    <w:rsid w:val="707AB9F7"/>
    <w:rsid w:val="71FC22D2"/>
    <w:rsid w:val="722881F5"/>
    <w:rsid w:val="72A67DD6"/>
    <w:rsid w:val="72E93768"/>
    <w:rsid w:val="74CB6927"/>
    <w:rsid w:val="7620D82A"/>
    <w:rsid w:val="77BCA88B"/>
    <w:rsid w:val="7F60C0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FAC18"/>
  <w15:chartTrackingRefBased/>
  <w15:docId w15:val="{0F4B3F30-5A18-49AA-8375-63557B17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42C"/>
    <w:pPr>
      <w:spacing w:after="240" w:line="240" w:lineRule="auto"/>
      <w:contextualSpacing/>
      <w:jc w:val="both"/>
    </w:pPr>
  </w:style>
  <w:style w:type="paragraph" w:styleId="Titre1">
    <w:name w:val="heading 1"/>
    <w:basedOn w:val="Normal"/>
    <w:next w:val="Normal"/>
    <w:link w:val="Titre1Car"/>
    <w:uiPriority w:val="9"/>
    <w:qFormat/>
    <w:rsid w:val="00F447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568CA"/>
    <w:pPr>
      <w:keepNext/>
      <w:keepLines/>
      <w:spacing w:after="6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68CA"/>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unhideWhenUsed/>
    <w:rsid w:val="006B0700"/>
    <w:rPr>
      <w:color w:val="0563C1" w:themeColor="hyperlink"/>
      <w:u w:val="single"/>
    </w:rPr>
  </w:style>
  <w:style w:type="character" w:customStyle="1" w:styleId="Titre1Car">
    <w:name w:val="Titre 1 Car"/>
    <w:basedOn w:val="Policepardfaut"/>
    <w:link w:val="Titre1"/>
    <w:uiPriority w:val="9"/>
    <w:rsid w:val="00F447F6"/>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912F75"/>
    <w:pPr>
      <w:tabs>
        <w:tab w:val="center" w:pos="4320"/>
        <w:tab w:val="right" w:pos="8640"/>
      </w:tabs>
      <w:spacing w:after="0"/>
    </w:pPr>
  </w:style>
  <w:style w:type="character" w:customStyle="1" w:styleId="En-tteCar">
    <w:name w:val="En-tête Car"/>
    <w:basedOn w:val="Policepardfaut"/>
    <w:link w:val="En-tte"/>
    <w:uiPriority w:val="99"/>
    <w:rsid w:val="00912F75"/>
  </w:style>
  <w:style w:type="paragraph" w:styleId="Pieddepage">
    <w:name w:val="footer"/>
    <w:basedOn w:val="Normal"/>
    <w:link w:val="PieddepageCar"/>
    <w:uiPriority w:val="99"/>
    <w:unhideWhenUsed/>
    <w:rsid w:val="00912F75"/>
    <w:pPr>
      <w:tabs>
        <w:tab w:val="center" w:pos="4320"/>
        <w:tab w:val="right" w:pos="8640"/>
      </w:tabs>
      <w:spacing w:after="0"/>
    </w:pPr>
  </w:style>
  <w:style w:type="character" w:customStyle="1" w:styleId="PieddepageCar">
    <w:name w:val="Pied de page Car"/>
    <w:basedOn w:val="Policepardfaut"/>
    <w:link w:val="Pieddepage"/>
    <w:uiPriority w:val="99"/>
    <w:rsid w:val="00912F75"/>
  </w:style>
  <w:style w:type="table" w:styleId="Grilledutableau">
    <w:name w:val="Table Grid"/>
    <w:basedOn w:val="TableauNormal"/>
    <w:uiPriority w:val="39"/>
    <w:rsid w:val="00912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D4196"/>
    <w:pPr>
      <w:ind w:left="720"/>
    </w:pPr>
  </w:style>
  <w:style w:type="paragraph" w:styleId="Rvision">
    <w:name w:val="Revision"/>
    <w:hidden/>
    <w:uiPriority w:val="99"/>
    <w:semiHidden/>
    <w:rsid w:val="009F05BD"/>
    <w:pPr>
      <w:spacing w:after="0" w:line="240" w:lineRule="auto"/>
    </w:pPr>
  </w:style>
  <w:style w:type="character" w:styleId="Marquedecommentaire">
    <w:name w:val="annotation reference"/>
    <w:basedOn w:val="Policepardfaut"/>
    <w:uiPriority w:val="99"/>
    <w:semiHidden/>
    <w:unhideWhenUsed/>
    <w:rsid w:val="007659B3"/>
    <w:rPr>
      <w:sz w:val="16"/>
      <w:szCs w:val="16"/>
    </w:rPr>
  </w:style>
  <w:style w:type="paragraph" w:styleId="Commentaire">
    <w:name w:val="annotation text"/>
    <w:basedOn w:val="Normal"/>
    <w:link w:val="CommentaireCar"/>
    <w:uiPriority w:val="99"/>
    <w:unhideWhenUsed/>
    <w:rsid w:val="007659B3"/>
    <w:rPr>
      <w:sz w:val="20"/>
      <w:szCs w:val="20"/>
    </w:rPr>
  </w:style>
  <w:style w:type="character" w:customStyle="1" w:styleId="CommentaireCar">
    <w:name w:val="Commentaire Car"/>
    <w:basedOn w:val="Policepardfaut"/>
    <w:link w:val="Commentaire"/>
    <w:uiPriority w:val="99"/>
    <w:rsid w:val="007659B3"/>
    <w:rPr>
      <w:sz w:val="20"/>
      <w:szCs w:val="20"/>
    </w:rPr>
  </w:style>
  <w:style w:type="paragraph" w:styleId="Objetducommentaire">
    <w:name w:val="annotation subject"/>
    <w:basedOn w:val="Commentaire"/>
    <w:next w:val="Commentaire"/>
    <w:link w:val="ObjetducommentaireCar"/>
    <w:uiPriority w:val="99"/>
    <w:semiHidden/>
    <w:unhideWhenUsed/>
    <w:rsid w:val="007659B3"/>
    <w:rPr>
      <w:b/>
      <w:bCs/>
    </w:rPr>
  </w:style>
  <w:style w:type="character" w:customStyle="1" w:styleId="ObjetducommentaireCar">
    <w:name w:val="Objet du commentaire Car"/>
    <w:basedOn w:val="CommentaireCar"/>
    <w:link w:val="Objetducommentaire"/>
    <w:uiPriority w:val="99"/>
    <w:semiHidden/>
    <w:rsid w:val="007659B3"/>
    <w:rPr>
      <w:b/>
      <w:bCs/>
      <w:sz w:val="20"/>
      <w:szCs w:val="20"/>
    </w:rPr>
  </w:style>
  <w:style w:type="character" w:styleId="Mentionnonrsolue">
    <w:name w:val="Unresolved Mention"/>
    <w:basedOn w:val="Policepardfaut"/>
    <w:uiPriority w:val="99"/>
    <w:semiHidden/>
    <w:unhideWhenUsed/>
    <w:rsid w:val="00BA6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984211">
      <w:bodyDiv w:val="1"/>
      <w:marLeft w:val="0"/>
      <w:marRight w:val="0"/>
      <w:marTop w:val="0"/>
      <w:marBottom w:val="0"/>
      <w:divBdr>
        <w:top w:val="none" w:sz="0" w:space="0" w:color="auto"/>
        <w:left w:val="none" w:sz="0" w:space="0" w:color="auto"/>
        <w:bottom w:val="none" w:sz="0" w:space="0" w:color="auto"/>
        <w:right w:val="none" w:sz="0" w:space="0" w:color="auto"/>
      </w:divBdr>
      <w:divsChild>
        <w:div w:id="1827820671">
          <w:marLeft w:val="0"/>
          <w:marRight w:val="0"/>
          <w:marTop w:val="0"/>
          <w:marBottom w:val="0"/>
          <w:divBdr>
            <w:top w:val="none" w:sz="0" w:space="0" w:color="auto"/>
            <w:left w:val="none" w:sz="0" w:space="0" w:color="auto"/>
            <w:bottom w:val="none" w:sz="0" w:space="0" w:color="auto"/>
            <w:right w:val="none" w:sz="0" w:space="0" w:color="auto"/>
          </w:divBdr>
        </w:div>
        <w:div w:id="584268065">
          <w:marLeft w:val="0"/>
          <w:marRight w:val="0"/>
          <w:marTop w:val="0"/>
          <w:marBottom w:val="0"/>
          <w:divBdr>
            <w:top w:val="none" w:sz="0" w:space="0" w:color="auto"/>
            <w:left w:val="none" w:sz="0" w:space="0" w:color="auto"/>
            <w:bottom w:val="none" w:sz="0" w:space="0" w:color="auto"/>
            <w:right w:val="none" w:sz="0" w:space="0" w:color="auto"/>
          </w:divBdr>
        </w:div>
        <w:div w:id="1343318743">
          <w:marLeft w:val="0"/>
          <w:marRight w:val="0"/>
          <w:marTop w:val="0"/>
          <w:marBottom w:val="0"/>
          <w:divBdr>
            <w:top w:val="none" w:sz="0" w:space="0" w:color="auto"/>
            <w:left w:val="none" w:sz="0" w:space="0" w:color="auto"/>
            <w:bottom w:val="none" w:sz="0" w:space="0" w:color="auto"/>
            <w:right w:val="none" w:sz="0" w:space="0" w:color="auto"/>
          </w:divBdr>
        </w:div>
      </w:divsChild>
    </w:div>
    <w:div w:id="2005743481">
      <w:bodyDiv w:val="1"/>
      <w:marLeft w:val="0"/>
      <w:marRight w:val="0"/>
      <w:marTop w:val="0"/>
      <w:marBottom w:val="0"/>
      <w:divBdr>
        <w:top w:val="none" w:sz="0" w:space="0" w:color="auto"/>
        <w:left w:val="none" w:sz="0" w:space="0" w:color="auto"/>
        <w:bottom w:val="none" w:sz="0" w:space="0" w:color="auto"/>
        <w:right w:val="none" w:sz="0" w:space="0" w:color="auto"/>
      </w:divBdr>
      <w:divsChild>
        <w:div w:id="423460053">
          <w:marLeft w:val="0"/>
          <w:marRight w:val="0"/>
          <w:marTop w:val="0"/>
          <w:marBottom w:val="0"/>
          <w:divBdr>
            <w:top w:val="none" w:sz="0" w:space="0" w:color="auto"/>
            <w:left w:val="none" w:sz="0" w:space="0" w:color="auto"/>
            <w:bottom w:val="none" w:sz="0" w:space="0" w:color="auto"/>
            <w:right w:val="none" w:sz="0" w:space="0" w:color="auto"/>
          </w:divBdr>
        </w:div>
        <w:div w:id="746149965">
          <w:marLeft w:val="0"/>
          <w:marRight w:val="0"/>
          <w:marTop w:val="0"/>
          <w:marBottom w:val="0"/>
          <w:divBdr>
            <w:top w:val="none" w:sz="0" w:space="0" w:color="auto"/>
            <w:left w:val="none" w:sz="0" w:space="0" w:color="auto"/>
            <w:bottom w:val="none" w:sz="0" w:space="0" w:color="auto"/>
            <w:right w:val="none" w:sz="0" w:space="0" w:color="auto"/>
          </w:divBdr>
        </w:div>
        <w:div w:id="88572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dda6d1-e2b6-4937-9926-1d2319e4bffa" xsi:nil="true"/>
    <lcf76f155ced4ddcb4097134ff3c332f xmlns="ab3dfaae-dd42-4311-8c3a-3d76752f00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DC19ECCE6ED04FA380E58277951D7C" ma:contentTypeVersion="15" ma:contentTypeDescription="Crée un document." ma:contentTypeScope="" ma:versionID="693a77d795b4fe61b2d3ee3cb9276aff">
  <xsd:schema xmlns:xsd="http://www.w3.org/2001/XMLSchema" xmlns:xs="http://www.w3.org/2001/XMLSchema" xmlns:p="http://schemas.microsoft.com/office/2006/metadata/properties" xmlns:ns2="ab3dfaae-dd42-4311-8c3a-3d76752f009f" xmlns:ns3="eadda6d1-e2b6-4937-9926-1d2319e4bffa" targetNamespace="http://schemas.microsoft.com/office/2006/metadata/properties" ma:root="true" ma:fieldsID="221a8228b328d9f0e95043bd57ffabac" ns2:_="" ns3:_="">
    <xsd:import namespace="ab3dfaae-dd42-4311-8c3a-3d76752f009f"/>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dfaae-dd42-4311-8c3a-3d76752f0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e65def24-1fbf-4e7e-9361-1b3afab84bc7}"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37AC2-BC96-4D8B-B97C-C4C93AC1DA53}">
  <ds:schemaRefs>
    <ds:schemaRef ds:uri="ab3dfaae-dd42-4311-8c3a-3d76752f009f"/>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eadda6d1-e2b6-4937-9926-1d2319e4bffa"/>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3561B52-5185-43D3-A50C-D1555FB13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dfaae-dd42-4311-8c3a-3d76752f009f"/>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8DA2F-4BB5-428D-AFBE-A2078E562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1049</Words>
  <Characters>5772</Characters>
  <Application>Microsoft Office Word</Application>
  <DocSecurity>0</DocSecurity>
  <Lines>48</Lines>
  <Paragraphs>13</Paragraphs>
  <ScaleCrop>false</ScaleCrop>
  <Company>Fonds de recherche du Quebec</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Dhont, Catherine</dc:creator>
  <cp:keywords/>
  <dc:description/>
  <cp:lastModifiedBy>Katarina Simard</cp:lastModifiedBy>
  <cp:revision>121</cp:revision>
  <cp:lastPrinted>2024-06-26T17:49:00Z</cp:lastPrinted>
  <dcterms:created xsi:type="dcterms:W3CDTF">2024-06-04T14:59:00Z</dcterms:created>
  <dcterms:modified xsi:type="dcterms:W3CDTF">2025-07-08T19:56:00Z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0x01010070DC19ECCE6ED04FA380E58277951D7C</vt:lpwstr>
  </property>
  <property fmtid="{D5CDD505-2E9C-101B-9397-08002B2CF9AE}" pid="3" name="MediaServiceImageTags">
    <vt:lpwstr/>
  </property>
</Properties>
</file>