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D7A844C" w14:textId="009AE189" w:rsidR="00EA4002" w:rsidRDefault="471E30EF" w:rsidP="2BB7BD13">
      <w:pPr>
        <w:tabs>
          <w:tab w:val="left" w:pos="6409"/>
        </w:tabs>
        <w:spacing w:before="600" w:after="100" w:line="276" w:lineRule="auto"/>
        <w:outlineLvl w:val="0"/>
        <w:rPr>
          <w:b/>
          <w:bCs/>
          <w:color w:val="000000"/>
          <w:sz w:val="32"/>
          <w:szCs w:val="32"/>
          <w:lang w:val="fr-CA"/>
        </w:rPr>
      </w:pPr>
      <w:r w:rsidRPr="2BB7BD13">
        <w:rPr>
          <w:b/>
          <w:bCs/>
          <w:color w:val="000000" w:themeColor="text1"/>
          <w:sz w:val="32"/>
          <w:szCs w:val="32"/>
          <w:lang w:val="fr-CA"/>
        </w:rPr>
        <w:t>PROGRAMME NOVA -FRQ-CRSNG pour chercheurs et chercheuses de la relève</w:t>
      </w:r>
    </w:p>
    <w:p w14:paraId="72BBFC0B" w14:textId="2C336D55" w:rsidR="00636216" w:rsidRPr="00CE0B79" w:rsidRDefault="00940043" w:rsidP="00636216">
      <w:pPr>
        <w:spacing w:line="276" w:lineRule="auto"/>
        <w:rPr>
          <w:color w:val="000000"/>
          <w:sz w:val="28"/>
          <w:szCs w:val="28"/>
          <w:highlight w:val="yellow"/>
          <w:lang w:val="fr-CA" w:eastAsia="en-US"/>
        </w:rPr>
      </w:pPr>
      <w:r w:rsidRPr="00CE0B79">
        <w:rPr>
          <w:b/>
          <w:color w:val="000000"/>
          <w:sz w:val="28"/>
          <w:szCs w:val="28"/>
          <w:lang w:val="fr-CA" w:eastAsia="en-US"/>
        </w:rPr>
        <w:t xml:space="preserve">Gabarit </w:t>
      </w:r>
      <w:r w:rsidR="00940D5A" w:rsidRPr="00CE0B79">
        <w:rPr>
          <w:b/>
          <w:color w:val="000000"/>
          <w:sz w:val="28"/>
          <w:szCs w:val="28"/>
          <w:lang w:val="fr-CA" w:eastAsia="en-US"/>
        </w:rPr>
        <w:t>pour les considérations en matière d’équité, diversité et inclusion (EDI) dans le cadre du plan de formation</w:t>
      </w:r>
    </w:p>
    <w:p w14:paraId="30C127DC" w14:textId="77777777" w:rsidR="00636216" w:rsidRPr="00BB1DBA" w:rsidRDefault="00940043" w:rsidP="00636216">
      <w:pPr>
        <w:spacing w:before="400" w:after="0" w:line="276" w:lineRule="auto"/>
        <w:outlineLvl w:val="1"/>
        <w:rPr>
          <w:b/>
          <w:color w:val="000000"/>
          <w:lang w:val="fr-CA" w:eastAsia="en-US"/>
        </w:rPr>
      </w:pPr>
      <w:r w:rsidRPr="00BB1DBA">
        <w:rPr>
          <w:b/>
          <w:color w:val="000000"/>
          <w:lang w:val="fr-CA" w:eastAsia="en-US"/>
        </w:rPr>
        <w:t>I</w:t>
      </w:r>
      <w:r w:rsidR="00636216" w:rsidRPr="00BB1DBA">
        <w:rPr>
          <w:b/>
          <w:color w:val="000000"/>
          <w:lang w:val="fr-CA" w:eastAsia="en-US"/>
        </w:rPr>
        <w:t>nstructions</w:t>
      </w:r>
      <w:r w:rsidRPr="00BB1DBA">
        <w:rPr>
          <w:b/>
          <w:color w:val="000000"/>
          <w:lang w:val="fr-CA" w:eastAsia="en-US"/>
        </w:rPr>
        <w:t xml:space="preserve"> générales</w:t>
      </w:r>
      <w:r w:rsidR="005E40AA" w:rsidRPr="00BB1DBA">
        <w:rPr>
          <w:b/>
          <w:color w:val="000000"/>
          <w:lang w:val="fr-CA" w:eastAsia="en-US"/>
        </w:rPr>
        <w:t> </w:t>
      </w:r>
      <w:r w:rsidR="00636216" w:rsidRPr="00BB1DBA">
        <w:rPr>
          <w:b/>
          <w:color w:val="000000"/>
          <w:lang w:val="fr-CA" w:eastAsia="en-US"/>
        </w:rPr>
        <w:t>:</w:t>
      </w:r>
    </w:p>
    <w:p w14:paraId="219F4490" w14:textId="7BE44BFA" w:rsidR="00EA4002" w:rsidRDefault="00D64943" w:rsidP="000D5502">
      <w:pPr>
        <w:pStyle w:val="Titre1"/>
        <w:numPr>
          <w:ilvl w:val="0"/>
          <w:numId w:val="6"/>
        </w:numPr>
        <w:spacing w:before="200"/>
        <w:ind w:left="426" w:right="1563" w:hanging="426"/>
        <w:rPr>
          <w:b w:val="0"/>
          <w:caps w:val="0"/>
          <w:color w:val="000000"/>
          <w:lang w:val="fr-CA" w:eastAsia="en-US"/>
        </w:rPr>
      </w:pPr>
      <w:r w:rsidRPr="00BB1DBA">
        <w:rPr>
          <w:b w:val="0"/>
          <w:caps w:val="0"/>
          <w:color w:val="000000"/>
          <w:lang w:val="fr-CA" w:eastAsia="en-US"/>
        </w:rPr>
        <w:t>Insérez vo</w:t>
      </w:r>
      <w:r w:rsidR="00EA4002">
        <w:rPr>
          <w:b w:val="0"/>
          <w:caps w:val="0"/>
          <w:color w:val="000000"/>
          <w:lang w:val="fr-CA" w:eastAsia="en-US"/>
        </w:rPr>
        <w:t>tre</w:t>
      </w:r>
      <w:r w:rsidRPr="00BB1DBA">
        <w:rPr>
          <w:b w:val="0"/>
          <w:caps w:val="0"/>
          <w:color w:val="000000"/>
          <w:lang w:val="fr-CA" w:eastAsia="en-US"/>
        </w:rPr>
        <w:t xml:space="preserve"> réponse dans l</w:t>
      </w:r>
      <w:r w:rsidR="00EA4002">
        <w:rPr>
          <w:b w:val="0"/>
          <w:caps w:val="0"/>
          <w:color w:val="000000"/>
          <w:lang w:val="fr-CA" w:eastAsia="en-US"/>
        </w:rPr>
        <w:t>a</w:t>
      </w:r>
      <w:r w:rsidRPr="00BB1DBA">
        <w:rPr>
          <w:b w:val="0"/>
          <w:caps w:val="0"/>
          <w:color w:val="000000"/>
          <w:lang w:val="fr-CA" w:eastAsia="en-US"/>
        </w:rPr>
        <w:t xml:space="preserve"> section « </w:t>
      </w:r>
      <w:r w:rsidRPr="00BB1DBA">
        <w:rPr>
          <w:b w:val="0"/>
          <w:caps w:val="0"/>
          <w:color w:val="000000"/>
          <w:highlight w:val="lightGray"/>
          <w:lang w:val="fr-CA" w:eastAsia="en-US"/>
        </w:rPr>
        <w:t>INSÉREZ ICI VOTRE TEXTE</w:t>
      </w:r>
      <w:r w:rsidRPr="00BB1DBA">
        <w:rPr>
          <w:b w:val="0"/>
          <w:caps w:val="0"/>
          <w:color w:val="000000"/>
          <w:lang w:val="fr-CA" w:eastAsia="en-US"/>
        </w:rPr>
        <w:t xml:space="preserve"> » </w:t>
      </w:r>
      <w:r w:rsidR="000601E8" w:rsidRPr="00BB1DBA">
        <w:rPr>
          <w:b w:val="0"/>
          <w:caps w:val="0"/>
          <w:color w:val="000000"/>
          <w:lang w:val="fr-CA" w:eastAsia="en-US"/>
        </w:rPr>
        <w:br/>
      </w:r>
      <w:r w:rsidR="00F23DF3">
        <w:rPr>
          <w:b w:val="0"/>
          <w:caps w:val="0"/>
          <w:color w:val="000000"/>
          <w:lang w:val="fr-CA" w:eastAsia="en-US"/>
        </w:rPr>
        <w:t xml:space="preserve">(1 </w:t>
      </w:r>
      <w:r w:rsidRPr="00BB1DBA">
        <w:rPr>
          <w:b w:val="0"/>
          <w:caps w:val="0"/>
          <w:color w:val="000000"/>
          <w:lang w:val="fr-CA" w:eastAsia="en-US"/>
        </w:rPr>
        <w:t xml:space="preserve">page </w:t>
      </w:r>
      <w:r w:rsidR="001C7FCE">
        <w:rPr>
          <w:b w:val="0"/>
          <w:caps w:val="0"/>
          <w:color w:val="000000"/>
          <w:lang w:val="fr-CA" w:eastAsia="en-US"/>
        </w:rPr>
        <w:t>maximum</w:t>
      </w:r>
      <w:r w:rsidR="00F23DF3">
        <w:rPr>
          <w:b w:val="0"/>
          <w:caps w:val="0"/>
          <w:color w:val="000000"/>
          <w:lang w:val="fr-CA" w:eastAsia="en-US"/>
        </w:rPr>
        <w:t xml:space="preserve">) en prenant en compte les éléments </w:t>
      </w:r>
      <w:r w:rsidR="002A7756">
        <w:rPr>
          <w:b w:val="0"/>
          <w:caps w:val="0"/>
          <w:color w:val="000000"/>
          <w:lang w:val="fr-CA" w:eastAsia="en-US"/>
        </w:rPr>
        <w:t>décrits et demandés à la page suivante du gabarit.</w:t>
      </w:r>
    </w:p>
    <w:p w14:paraId="7D22F21E" w14:textId="0043AE9C" w:rsidR="00D64943" w:rsidRPr="00897076" w:rsidRDefault="00EA4002" w:rsidP="000D5502">
      <w:pPr>
        <w:pStyle w:val="Titre1"/>
        <w:numPr>
          <w:ilvl w:val="0"/>
          <w:numId w:val="6"/>
        </w:numPr>
        <w:spacing w:before="200"/>
        <w:ind w:left="426" w:right="1563" w:hanging="426"/>
        <w:rPr>
          <w:caps w:val="0"/>
          <w:color w:val="000000"/>
          <w:lang w:val="fr-CA" w:eastAsia="en-US"/>
        </w:rPr>
      </w:pPr>
      <w:r w:rsidRPr="00897076">
        <w:rPr>
          <w:caps w:val="0"/>
          <w:color w:val="000000"/>
          <w:lang w:val="fr-CA" w:eastAsia="en-US"/>
        </w:rPr>
        <w:t xml:space="preserve">Rappel : </w:t>
      </w:r>
      <w:r w:rsidR="00D64943" w:rsidRPr="00897076">
        <w:rPr>
          <w:caps w:val="0"/>
          <w:color w:val="000000"/>
          <w:lang w:val="fr-CA" w:eastAsia="en-US"/>
        </w:rPr>
        <w:t> </w:t>
      </w:r>
      <w:r w:rsidR="002A7756">
        <w:rPr>
          <w:caps w:val="0"/>
          <w:color w:val="000000"/>
          <w:lang w:val="fr-CA" w:eastAsia="en-US"/>
        </w:rPr>
        <w:t>L’évaluation des principes d’EDI dans le plan de formation est une étape éliminatoire au niveau de l’admissibilité de la demande de financement</w:t>
      </w:r>
      <w:r w:rsidR="00C44731">
        <w:rPr>
          <w:caps w:val="0"/>
          <w:color w:val="000000"/>
          <w:lang w:val="fr-CA" w:eastAsia="en-US"/>
        </w:rPr>
        <w:t>.</w:t>
      </w:r>
    </w:p>
    <w:p w14:paraId="24573C82" w14:textId="77777777" w:rsidR="00D64943" w:rsidRPr="00BB1DBA" w:rsidRDefault="00D64943" w:rsidP="000D5502">
      <w:pPr>
        <w:pStyle w:val="Titre1"/>
        <w:numPr>
          <w:ilvl w:val="0"/>
          <w:numId w:val="6"/>
        </w:numPr>
        <w:spacing w:before="200"/>
        <w:ind w:left="426" w:right="1563" w:hanging="426"/>
        <w:rPr>
          <w:b w:val="0"/>
          <w:caps w:val="0"/>
          <w:color w:val="000000"/>
          <w:lang w:val="fr-CA" w:eastAsia="en-US"/>
        </w:rPr>
      </w:pPr>
      <w:r w:rsidRPr="00BB1DBA">
        <w:rPr>
          <w:b w:val="0"/>
          <w:caps w:val="0"/>
          <w:color w:val="000000"/>
          <w:lang w:val="fr-CA" w:eastAsia="en-US"/>
        </w:rPr>
        <w:t>Ne modifiez ni le texte du gabarit ni les marges.</w:t>
      </w:r>
    </w:p>
    <w:p w14:paraId="41B9069E" w14:textId="26E80F9E" w:rsidR="00D64943" w:rsidRPr="00BB1DBA" w:rsidRDefault="00D64943" w:rsidP="007F1D71">
      <w:pPr>
        <w:pStyle w:val="Titre1"/>
        <w:numPr>
          <w:ilvl w:val="0"/>
          <w:numId w:val="6"/>
        </w:numPr>
        <w:spacing w:before="200"/>
        <w:ind w:left="426" w:right="1563" w:hanging="426"/>
        <w:rPr>
          <w:lang w:val="fr-CA" w:eastAsia="en-US"/>
        </w:rPr>
      </w:pPr>
      <w:r w:rsidRPr="00BB1DBA">
        <w:rPr>
          <w:b w:val="0"/>
          <w:caps w:val="0"/>
          <w:color w:val="000000"/>
          <w:lang w:val="fr-CA" w:eastAsia="en-US"/>
        </w:rPr>
        <w:t xml:space="preserve">Ne </w:t>
      </w:r>
      <w:r w:rsidR="0017753B" w:rsidRPr="00BB1DBA">
        <w:rPr>
          <w:b w:val="0"/>
          <w:caps w:val="0"/>
          <w:color w:val="000000"/>
          <w:lang w:val="fr-CA" w:eastAsia="en-US"/>
        </w:rPr>
        <w:t>déposez</w:t>
      </w:r>
      <w:r w:rsidRPr="00BB1DBA">
        <w:rPr>
          <w:b w:val="0"/>
          <w:caps w:val="0"/>
          <w:color w:val="000000"/>
          <w:lang w:val="fr-CA" w:eastAsia="en-US"/>
        </w:rPr>
        <w:t xml:space="preserve"> pas la présente page couverture.</w:t>
      </w:r>
    </w:p>
    <w:p w14:paraId="723FA87F" w14:textId="77777777" w:rsidR="00636216" w:rsidRPr="00BB1DBA" w:rsidRDefault="00636216" w:rsidP="00636216">
      <w:pPr>
        <w:rPr>
          <w:lang w:val="fr-CA" w:eastAsia="en-US"/>
        </w:rPr>
      </w:pPr>
    </w:p>
    <w:p w14:paraId="0F300CD2" w14:textId="77777777" w:rsidR="00636216" w:rsidRPr="00D64943" w:rsidRDefault="00636216" w:rsidP="00636216">
      <w:pPr>
        <w:rPr>
          <w:lang w:val="fr-CA" w:eastAsia="en-US"/>
        </w:rPr>
        <w:sectPr w:rsidR="00636216" w:rsidRPr="00D64943" w:rsidSect="00D0339C">
          <w:headerReference w:type="even" r:id="rId11"/>
          <w:headerReference w:type="default" r:id="rId12"/>
          <w:footerReference w:type="even" r:id="rId13"/>
          <w:headerReference w:type="first" r:id="rId14"/>
          <w:footerReference w:type="first" r:id="rId15"/>
          <w:pgSz w:w="12240" w:h="15840"/>
          <w:pgMar w:top="1661" w:right="1440" w:bottom="1440" w:left="1440" w:header="720" w:footer="720" w:gutter="0"/>
          <w:pgNumType w:start="1"/>
          <w:cols w:space="720"/>
          <w:docGrid w:linePitch="360"/>
        </w:sectPr>
      </w:pPr>
    </w:p>
    <w:p w14:paraId="174B1C4B" w14:textId="5B8CF13C" w:rsidR="00940D5A" w:rsidRPr="00897076" w:rsidRDefault="00940D5A" w:rsidP="00940D5A">
      <w:pPr>
        <w:rPr>
          <w:b/>
          <w:caps/>
          <w:lang w:val="fr-CA"/>
        </w:rPr>
      </w:pPr>
      <w:r w:rsidRPr="16CF8779">
        <w:rPr>
          <w:b/>
          <w:bCs/>
          <w:caps/>
          <w:lang w:val="fr-CA"/>
        </w:rPr>
        <w:lastRenderedPageBreak/>
        <w:t>CONSIDÉRATIONS en matière d’Équité, diversité et inclusion (EDI) Dan</w:t>
      </w:r>
      <w:r w:rsidR="00CE0B79" w:rsidRPr="16CF8779">
        <w:rPr>
          <w:b/>
          <w:bCs/>
          <w:caps/>
          <w:lang w:val="fr-CA"/>
        </w:rPr>
        <w:t>s le cadre du plan de formation</w:t>
      </w:r>
    </w:p>
    <w:p w14:paraId="55A82CBB" w14:textId="635F0A61" w:rsidR="54E7A323" w:rsidRPr="00807143" w:rsidRDefault="54E7A323" w:rsidP="16CF8779">
      <w:pPr>
        <w:shd w:val="clear" w:color="auto" w:fill="FFFFFF" w:themeFill="background1"/>
        <w:spacing w:after="0"/>
        <w:rPr>
          <w:lang w:val="fr-FR"/>
        </w:rPr>
      </w:pPr>
      <w:r w:rsidRPr="16CF8779">
        <w:rPr>
          <w:rFonts w:eastAsia="Times New Roman"/>
          <w:color w:val="000000" w:themeColor="text1"/>
          <w:lang w:val="fr-CA"/>
        </w:rPr>
        <w:t>Décrivez les enjeux sur le plan de l’équité, de la diversité et de l’inclusion que présente le milieu de formation propre au projet et indiquez les pratiques concrètes que vous mettrez en œuvre pour les surmonter. Le CRSNG vous invite à fournir des données probantes à l’appui des pratiques proposées et à expliquer comment vous surveillerez les indicateurs de réussite non démographiques et adapterez les mesures en conséquence</w:t>
      </w:r>
    </w:p>
    <w:p w14:paraId="7ACB749F" w14:textId="613B3598" w:rsidR="16CF8779" w:rsidRDefault="16CF8779" w:rsidP="16CF8779">
      <w:pPr>
        <w:rPr>
          <w:b/>
          <w:bCs/>
          <w:caps/>
          <w:lang w:val="fr-CA"/>
        </w:rPr>
      </w:pPr>
    </w:p>
    <w:p w14:paraId="19E0132B" w14:textId="028A0670" w:rsidR="00940D5A" w:rsidRPr="00CE0B79" w:rsidRDefault="00653D44" w:rsidP="0086073A">
      <w:pPr>
        <w:spacing w:before="120" w:after="0"/>
        <w:jc w:val="both"/>
        <w:rPr>
          <w:lang w:val="fr-CA"/>
        </w:rPr>
      </w:pPr>
      <w:r>
        <w:rPr>
          <w:highlight w:val="lightGray"/>
          <w:lang w:val="fr-CA"/>
        </w:rPr>
        <w:t>INSÉREZ ICI VOTRE RÉPONSE</w:t>
      </w:r>
      <w:r w:rsidR="00940D5A" w:rsidRPr="00571904">
        <w:rPr>
          <w:highlight w:val="lightGray"/>
          <w:lang w:val="fr-CA"/>
        </w:rPr>
        <w:t xml:space="preserve"> AUX POINTS CI-DESSUS</w:t>
      </w:r>
    </w:p>
    <w:p w14:paraId="12530F26" w14:textId="77777777" w:rsidR="00B910F6" w:rsidRPr="00B06824" w:rsidRDefault="00B910F6" w:rsidP="00897076">
      <w:pPr>
        <w:pStyle w:val="Titre2"/>
        <w:spacing w:before="0" w:after="0"/>
        <w:rPr>
          <w:lang w:val="fr-FR"/>
        </w:rPr>
      </w:pPr>
    </w:p>
    <w:sectPr w:rsidR="00B910F6" w:rsidRPr="00B06824" w:rsidSect="001F0019">
      <w:headerReference w:type="default" r:id="rId16"/>
      <w:footerReference w:type="default" r:id="rId17"/>
      <w:pgSz w:w="12240" w:h="15840"/>
      <w:pgMar w:top="1060" w:right="1060" w:bottom="1060" w:left="10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D2843" w14:textId="77777777" w:rsidR="00ED7C5C" w:rsidRDefault="00ED7C5C" w:rsidP="00245542">
      <w:r>
        <w:separator/>
      </w:r>
    </w:p>
    <w:p w14:paraId="2A8E3EC6" w14:textId="77777777" w:rsidR="00ED7C5C" w:rsidRDefault="00ED7C5C" w:rsidP="00245542"/>
  </w:endnote>
  <w:endnote w:type="continuationSeparator" w:id="0">
    <w:p w14:paraId="7728C93F" w14:textId="77777777" w:rsidR="00ED7C5C" w:rsidRDefault="00ED7C5C" w:rsidP="00245542">
      <w:r>
        <w:continuationSeparator/>
      </w:r>
    </w:p>
    <w:p w14:paraId="72BD6D9F" w14:textId="77777777" w:rsidR="00ED7C5C" w:rsidRDefault="00ED7C5C" w:rsidP="00245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135A" w14:textId="77777777" w:rsidR="00C9262B" w:rsidRDefault="00C9262B" w:rsidP="00245542">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p w14:paraId="47485D4E" w14:textId="77777777" w:rsidR="00C9262B" w:rsidRDefault="00C9262B" w:rsidP="00245542">
    <w:pPr>
      <w:pStyle w:val="Pieddepage"/>
    </w:pPr>
  </w:p>
  <w:p w14:paraId="3E304BAF" w14:textId="77777777" w:rsidR="00C9262B" w:rsidRDefault="00C9262B" w:rsidP="00245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1687" w14:textId="77777777" w:rsidR="00C9262B" w:rsidRPr="006A7609" w:rsidRDefault="00C9262B" w:rsidP="00245542">
    <w:pPr>
      <w:pStyle w:val="Pieddepage"/>
      <w:rPr>
        <w:lang w:val="fr-CA"/>
      </w:rPr>
    </w:pPr>
    <w:r w:rsidRPr="006A7609">
      <w:rPr>
        <w:lang w:val="fr-CA"/>
      </w:rPr>
      <w:t xml:space="preserve">Date </w:t>
    </w:r>
    <w:proofErr w:type="spellStart"/>
    <w:r w:rsidRPr="006A7609">
      <w:rPr>
        <w:lang w:val="fr-CA"/>
      </w:rPr>
      <w:t>modified</w:t>
    </w:r>
    <w:proofErr w:type="spellEnd"/>
    <w:r w:rsidRPr="006A7609">
      <w:rPr>
        <w:lang w:val="fr-CA"/>
      </w:rPr>
      <w:t xml:space="preserve">: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3</w:t>
    </w:r>
    <w:r w:rsidRPr="006A76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8CF3" w14:textId="0E343B54" w:rsidR="00C9262B" w:rsidRPr="002D2949" w:rsidRDefault="00C9262B" w:rsidP="00245542">
    <w:pPr>
      <w:pStyle w:val="Pieddepage"/>
      <w:jc w:val="right"/>
      <w:rPr>
        <w:color w:val="auto"/>
        <w:sz w:val="24"/>
      </w:rPr>
    </w:pPr>
    <w:r w:rsidRPr="002D2949">
      <w:rPr>
        <w:color w:val="auto"/>
        <w:sz w:val="24"/>
      </w:rPr>
      <w:fldChar w:fldCharType="begin"/>
    </w:r>
    <w:r w:rsidRPr="002D2949">
      <w:rPr>
        <w:color w:val="auto"/>
        <w:sz w:val="24"/>
      </w:rPr>
      <w:instrText xml:space="preserve"> PAGE  \* MERGEFORMAT </w:instrText>
    </w:r>
    <w:r w:rsidRPr="002D2949">
      <w:rPr>
        <w:color w:val="auto"/>
        <w:sz w:val="24"/>
      </w:rPr>
      <w:fldChar w:fldCharType="separate"/>
    </w:r>
    <w:r w:rsidR="0086073A">
      <w:rPr>
        <w:noProof/>
        <w:color w:val="auto"/>
        <w:sz w:val="24"/>
      </w:rPr>
      <w:t>1</w:t>
    </w:r>
    <w:r w:rsidRPr="002D2949">
      <w:rPr>
        <w:color w:val="auto"/>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3C02F" w14:textId="77777777" w:rsidR="00ED7C5C" w:rsidRDefault="00ED7C5C" w:rsidP="00245542">
      <w:r>
        <w:separator/>
      </w:r>
    </w:p>
    <w:p w14:paraId="4060A2D1" w14:textId="77777777" w:rsidR="00ED7C5C" w:rsidRDefault="00ED7C5C" w:rsidP="00245542"/>
  </w:footnote>
  <w:footnote w:type="continuationSeparator" w:id="0">
    <w:p w14:paraId="485935A9" w14:textId="77777777" w:rsidR="00ED7C5C" w:rsidRDefault="00ED7C5C" w:rsidP="00245542">
      <w:r>
        <w:continuationSeparator/>
      </w:r>
    </w:p>
    <w:p w14:paraId="216C7E7F" w14:textId="77777777" w:rsidR="00ED7C5C" w:rsidRDefault="00ED7C5C" w:rsidP="00245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27EB" w14:textId="77777777" w:rsidR="00C9262B" w:rsidRDefault="00C9262B" w:rsidP="00245542">
    <w:pPr>
      <w:pStyle w:val="En-tte"/>
    </w:pPr>
  </w:p>
  <w:p w14:paraId="614A5E60" w14:textId="77777777" w:rsidR="00C9262B" w:rsidRDefault="00C9262B" w:rsidP="002455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2F48" w14:textId="0BFE2B2C" w:rsidR="00C9262B" w:rsidRDefault="00006D5F" w:rsidP="006705C4">
    <w:pPr>
      <w:pStyle w:val="En-tte"/>
      <w:rPr>
        <w:color w:val="FF0000"/>
        <w:lang w:val="fr-CA"/>
      </w:rPr>
    </w:pPr>
    <w:r w:rsidRPr="00006D5F">
      <w:rPr>
        <w:color w:val="FF0000"/>
      </w:rPr>
      <w:drawing>
        <wp:anchor distT="0" distB="0" distL="114300" distR="114300" simplePos="0" relativeHeight="251661312" behindDoc="1" locked="0" layoutInCell="1" allowOverlap="1" wp14:anchorId="30CAFADF" wp14:editId="737720F6">
          <wp:simplePos x="0" y="0"/>
          <wp:positionH relativeFrom="column">
            <wp:posOffset>-228600</wp:posOffset>
          </wp:positionH>
          <wp:positionV relativeFrom="paragraph">
            <wp:posOffset>-76200</wp:posOffset>
          </wp:positionV>
          <wp:extent cx="1600200" cy="612897"/>
          <wp:effectExtent l="0" t="0" r="0" b="0"/>
          <wp:wrapTight wrapText="bothSides">
            <wp:wrapPolygon edited="0">
              <wp:start x="1286" y="2686"/>
              <wp:lineTo x="1286" y="9401"/>
              <wp:lineTo x="2829" y="14773"/>
              <wp:lineTo x="4629" y="15445"/>
              <wp:lineTo x="6171" y="18131"/>
              <wp:lineTo x="6686" y="19474"/>
              <wp:lineTo x="8229" y="19474"/>
              <wp:lineTo x="20571" y="17459"/>
              <wp:lineTo x="20829" y="10073"/>
              <wp:lineTo x="19543" y="8730"/>
              <wp:lineTo x="5143" y="2686"/>
              <wp:lineTo x="1286" y="2686"/>
            </wp:wrapPolygon>
          </wp:wrapTight>
          <wp:docPr id="1958921948" name="Image 2" descr="Une image contenant capture d’écran, obscurité, fenêtre&#10;&#10;Description générée automatiquem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e image contenant capture d’écran, obscurité, fenêtre&#10;&#10;Description générée automatiquement,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12897"/>
                  </a:xfrm>
                  <a:prstGeom prst="rect">
                    <a:avLst/>
                  </a:prstGeom>
                  <a:noFill/>
                  <a:ln>
                    <a:noFill/>
                  </a:ln>
                </pic:spPr>
              </pic:pic>
            </a:graphicData>
          </a:graphic>
        </wp:anchor>
      </w:drawing>
    </w:r>
    <w:r w:rsidR="00D07D62" w:rsidRPr="00D07D62">
      <w:rPr>
        <w:noProof/>
        <w:color w:val="FF0000"/>
        <w:lang w:val="fr-CA" w:eastAsia="fr-CA"/>
      </w:rPr>
      <w:drawing>
        <wp:anchor distT="0" distB="0" distL="114300" distR="114300" simplePos="0" relativeHeight="251660288" behindDoc="0" locked="0" layoutInCell="1" allowOverlap="1" wp14:anchorId="305F92F8" wp14:editId="3C5383BA">
          <wp:simplePos x="0" y="0"/>
          <wp:positionH relativeFrom="column">
            <wp:posOffset>1600835</wp:posOffset>
          </wp:positionH>
          <wp:positionV relativeFrom="paragraph">
            <wp:posOffset>-88265</wp:posOffset>
          </wp:positionV>
          <wp:extent cx="1299210" cy="674370"/>
          <wp:effectExtent l="0" t="0" r="0"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99210" cy="674370"/>
                  </a:xfrm>
                  <a:prstGeom prst="rect">
                    <a:avLst/>
                  </a:prstGeom>
                </pic:spPr>
              </pic:pic>
            </a:graphicData>
          </a:graphic>
          <wp14:sizeRelH relativeFrom="page">
            <wp14:pctWidth>0</wp14:pctWidth>
          </wp14:sizeRelH>
          <wp14:sizeRelV relativeFrom="page">
            <wp14:pctHeight>0</wp14:pctHeight>
          </wp14:sizeRelV>
        </wp:anchor>
      </w:drawing>
    </w:r>
    <w:r w:rsidRPr="00006D5F">
      <w:rPr>
        <w:color w:val="FF0000"/>
        <w:lang w:val="fr-CA"/>
      </w:rPr>
      <w:br/>
    </w:r>
  </w:p>
  <w:p w14:paraId="3261DF28" w14:textId="77777777" w:rsidR="00C870C6" w:rsidRPr="001F0019" w:rsidRDefault="00C870C6" w:rsidP="006705C4">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406" w:type="dxa"/>
      <w:tblInd w:w="-34" w:type="dxa"/>
      <w:tblCellMar>
        <w:left w:w="0" w:type="dxa"/>
        <w:right w:w="0" w:type="dxa"/>
      </w:tblCellMar>
      <w:tblLook w:val="04A0" w:firstRow="1" w:lastRow="0" w:firstColumn="1" w:lastColumn="0" w:noHBand="0" w:noVBand="1"/>
    </w:tblPr>
    <w:tblGrid>
      <w:gridCol w:w="1460"/>
      <w:gridCol w:w="7946"/>
    </w:tblGrid>
    <w:tr w:rsidR="00C9262B" w:rsidRPr="00CC594B" w14:paraId="748B3089" w14:textId="77777777" w:rsidTr="00AA4B66">
      <w:tc>
        <w:tcPr>
          <w:tcW w:w="1460" w:type="dxa"/>
          <w:tcBorders>
            <w:top w:val="nil"/>
            <w:left w:val="nil"/>
            <w:bottom w:val="nil"/>
            <w:right w:val="nil"/>
          </w:tcBorders>
          <w:tcMar>
            <w:right w:w="28" w:type="dxa"/>
          </w:tcMar>
          <w:vAlign w:val="center"/>
        </w:tcPr>
        <w:p w14:paraId="333FB724" w14:textId="77777777" w:rsidR="00C9262B" w:rsidRPr="0008625B" w:rsidRDefault="00C9262B" w:rsidP="00245542">
          <w:pPr>
            <w:pStyle w:val="Sansinterligne"/>
          </w:pPr>
          <w:r w:rsidRPr="003E42A8">
            <w:rPr>
              <w:noProof/>
              <w:lang w:val="fr-CA" w:eastAsia="fr-CA"/>
            </w:rPr>
            <w:drawing>
              <wp:inline distT="0" distB="0" distL="0" distR="0" wp14:anchorId="48426A3C" wp14:editId="36F252BE">
                <wp:extent cx="885463" cy="270437"/>
                <wp:effectExtent l="0" t="0" r="0" b="0"/>
                <wp:docPr id="25" name="Picture 25" title="NSERC'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2E61AF34" w14:textId="77777777" w:rsidR="00C9262B" w:rsidRPr="00E138BC" w:rsidRDefault="00C9262B" w:rsidP="00245542">
          <w:pPr>
            <w:pStyle w:val="Sansinterligne"/>
          </w:pPr>
        </w:p>
      </w:tc>
    </w:tr>
  </w:tbl>
  <w:p w14:paraId="1AD1DF06" w14:textId="77777777" w:rsidR="00C9262B" w:rsidRDefault="00C9262B" w:rsidP="0024554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78E6" w14:textId="77777777" w:rsidR="00C9262B" w:rsidRPr="001F0019" w:rsidRDefault="00C9262B" w:rsidP="00245542">
    <w:pPr>
      <w:pStyle w:val="En-tte"/>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234"/>
    <w:multiLevelType w:val="hybridMultilevel"/>
    <w:tmpl w:val="C93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9EC"/>
    <w:multiLevelType w:val="hybridMultilevel"/>
    <w:tmpl w:val="217036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873978"/>
    <w:multiLevelType w:val="hybridMultilevel"/>
    <w:tmpl w:val="46D8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A3534"/>
    <w:multiLevelType w:val="hybridMultilevel"/>
    <w:tmpl w:val="71BC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45DCB"/>
    <w:multiLevelType w:val="hybridMultilevel"/>
    <w:tmpl w:val="1F403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E78CC"/>
    <w:multiLevelType w:val="hybridMultilevel"/>
    <w:tmpl w:val="0FCA1F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ED048E"/>
    <w:multiLevelType w:val="hybridMultilevel"/>
    <w:tmpl w:val="0F605868"/>
    <w:lvl w:ilvl="0" w:tplc="54E091B4">
      <w:start w:val="6"/>
      <w:numFmt w:val="bullet"/>
      <w:lvlText w:val="-"/>
      <w:lvlJc w:val="left"/>
      <w:pPr>
        <w:ind w:left="1776" w:hanging="360"/>
      </w:pPr>
      <w:rPr>
        <w:rFonts w:ascii="Times" w:eastAsiaTheme="minorHAnsi" w:hAnsi="Times" w:hint="default"/>
      </w:rPr>
    </w:lvl>
    <w:lvl w:ilvl="1" w:tplc="0C0C0003">
      <w:start w:val="1"/>
      <w:numFmt w:val="bullet"/>
      <w:lvlText w:val="o"/>
      <w:lvlJc w:val="left"/>
      <w:pPr>
        <w:ind w:left="2496" w:hanging="360"/>
      </w:pPr>
      <w:rPr>
        <w:rFonts w:ascii="Courier New" w:hAnsi="Courier New" w:cs="Courier New" w:hint="default"/>
      </w:rPr>
    </w:lvl>
    <w:lvl w:ilvl="2" w:tplc="0C0C0005">
      <w:start w:val="1"/>
      <w:numFmt w:val="bullet"/>
      <w:lvlText w:val=""/>
      <w:lvlJc w:val="left"/>
      <w:pPr>
        <w:ind w:left="3216" w:hanging="360"/>
      </w:pPr>
      <w:rPr>
        <w:rFonts w:ascii="Wingdings" w:hAnsi="Wingdings" w:hint="default"/>
      </w:rPr>
    </w:lvl>
    <w:lvl w:ilvl="3" w:tplc="0C0C0001">
      <w:start w:val="1"/>
      <w:numFmt w:val="bullet"/>
      <w:lvlText w:val=""/>
      <w:lvlJc w:val="left"/>
      <w:pPr>
        <w:ind w:left="3936" w:hanging="360"/>
      </w:pPr>
      <w:rPr>
        <w:rFonts w:ascii="Symbol" w:hAnsi="Symbol" w:hint="default"/>
      </w:rPr>
    </w:lvl>
    <w:lvl w:ilvl="4" w:tplc="0C0C0003">
      <w:start w:val="1"/>
      <w:numFmt w:val="bullet"/>
      <w:lvlText w:val="o"/>
      <w:lvlJc w:val="left"/>
      <w:pPr>
        <w:ind w:left="4656" w:hanging="360"/>
      </w:pPr>
      <w:rPr>
        <w:rFonts w:ascii="Courier New" w:hAnsi="Courier New" w:cs="Courier New" w:hint="default"/>
      </w:rPr>
    </w:lvl>
    <w:lvl w:ilvl="5" w:tplc="0C0C0005">
      <w:start w:val="1"/>
      <w:numFmt w:val="bullet"/>
      <w:lvlText w:val=""/>
      <w:lvlJc w:val="left"/>
      <w:pPr>
        <w:ind w:left="5376" w:hanging="360"/>
      </w:pPr>
      <w:rPr>
        <w:rFonts w:ascii="Wingdings" w:hAnsi="Wingdings" w:hint="default"/>
      </w:rPr>
    </w:lvl>
    <w:lvl w:ilvl="6" w:tplc="0C0C0001">
      <w:start w:val="1"/>
      <w:numFmt w:val="bullet"/>
      <w:lvlText w:val=""/>
      <w:lvlJc w:val="left"/>
      <w:pPr>
        <w:ind w:left="6096" w:hanging="360"/>
      </w:pPr>
      <w:rPr>
        <w:rFonts w:ascii="Symbol" w:hAnsi="Symbol" w:hint="default"/>
      </w:rPr>
    </w:lvl>
    <w:lvl w:ilvl="7" w:tplc="0C0C0003">
      <w:start w:val="1"/>
      <w:numFmt w:val="bullet"/>
      <w:lvlText w:val="o"/>
      <w:lvlJc w:val="left"/>
      <w:pPr>
        <w:ind w:left="6816" w:hanging="360"/>
      </w:pPr>
      <w:rPr>
        <w:rFonts w:ascii="Courier New" w:hAnsi="Courier New" w:cs="Courier New" w:hint="default"/>
      </w:rPr>
    </w:lvl>
    <w:lvl w:ilvl="8" w:tplc="0C0C0005">
      <w:start w:val="1"/>
      <w:numFmt w:val="bullet"/>
      <w:lvlText w:val=""/>
      <w:lvlJc w:val="left"/>
      <w:pPr>
        <w:ind w:left="7536" w:hanging="360"/>
      </w:pPr>
      <w:rPr>
        <w:rFonts w:ascii="Wingdings" w:hAnsi="Wingdings" w:hint="default"/>
      </w:rPr>
    </w:lvl>
  </w:abstractNum>
  <w:abstractNum w:abstractNumId="7" w15:restartNumberingAfterBreak="0">
    <w:nsid w:val="2B96522A"/>
    <w:multiLevelType w:val="hybridMultilevel"/>
    <w:tmpl w:val="F0BCF6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5E278E"/>
    <w:multiLevelType w:val="hybridMultilevel"/>
    <w:tmpl w:val="60FE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4160F3"/>
    <w:multiLevelType w:val="hybridMultilevel"/>
    <w:tmpl w:val="0FF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B7F4C"/>
    <w:multiLevelType w:val="hybridMultilevel"/>
    <w:tmpl w:val="BB3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E3E3C"/>
    <w:multiLevelType w:val="hybridMultilevel"/>
    <w:tmpl w:val="6338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932EF"/>
    <w:multiLevelType w:val="hybridMultilevel"/>
    <w:tmpl w:val="001A58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F76DED"/>
    <w:multiLevelType w:val="hybridMultilevel"/>
    <w:tmpl w:val="67E8B4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A06112"/>
    <w:multiLevelType w:val="hybridMultilevel"/>
    <w:tmpl w:val="C3C2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5DCB"/>
    <w:multiLevelType w:val="hybridMultilevel"/>
    <w:tmpl w:val="1BDAFB0A"/>
    <w:lvl w:ilvl="0" w:tplc="077A2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D1143"/>
    <w:multiLevelType w:val="hybridMultilevel"/>
    <w:tmpl w:val="FAA2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01D9F"/>
    <w:multiLevelType w:val="hybridMultilevel"/>
    <w:tmpl w:val="EA02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74393C"/>
    <w:multiLevelType w:val="hybridMultilevel"/>
    <w:tmpl w:val="443E6568"/>
    <w:lvl w:ilvl="0" w:tplc="90AC96C8">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847E4"/>
    <w:multiLevelType w:val="hybridMultilevel"/>
    <w:tmpl w:val="BF22FAD2"/>
    <w:lvl w:ilvl="0" w:tplc="00D093AC">
      <w:start w:val="1"/>
      <w:numFmt w:val="decimal"/>
      <w:lvlText w:val="%1."/>
      <w:lvlJc w:val="left"/>
      <w:pPr>
        <w:ind w:left="720" w:hanging="360"/>
      </w:pPr>
      <w:rPr>
        <w:rFonts w:ascii="Arial" w:hAnsi="Arial" w:cs="Arial" w:hint="default"/>
        <w:b w:val="0"/>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960DBB"/>
    <w:multiLevelType w:val="hybridMultilevel"/>
    <w:tmpl w:val="FA32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843800">
    <w:abstractNumId w:val="20"/>
  </w:num>
  <w:num w:numId="2" w16cid:durableId="289634223">
    <w:abstractNumId w:val="15"/>
  </w:num>
  <w:num w:numId="3" w16cid:durableId="1791044629">
    <w:abstractNumId w:val="16"/>
  </w:num>
  <w:num w:numId="4" w16cid:durableId="1976790803">
    <w:abstractNumId w:val="18"/>
  </w:num>
  <w:num w:numId="5" w16cid:durableId="2078622081">
    <w:abstractNumId w:val="14"/>
  </w:num>
  <w:num w:numId="6" w16cid:durableId="1952009333">
    <w:abstractNumId w:val="19"/>
  </w:num>
  <w:num w:numId="7" w16cid:durableId="651761841">
    <w:abstractNumId w:val="10"/>
  </w:num>
  <w:num w:numId="8" w16cid:durableId="673185959">
    <w:abstractNumId w:val="9"/>
  </w:num>
  <w:num w:numId="9" w16cid:durableId="1507287244">
    <w:abstractNumId w:val="11"/>
  </w:num>
  <w:num w:numId="10" w16cid:durableId="742609291">
    <w:abstractNumId w:val="17"/>
  </w:num>
  <w:num w:numId="11" w16cid:durableId="2102139755">
    <w:abstractNumId w:val="2"/>
  </w:num>
  <w:num w:numId="12" w16cid:durableId="1388651224">
    <w:abstractNumId w:val="0"/>
  </w:num>
  <w:num w:numId="13" w16cid:durableId="1379667837">
    <w:abstractNumId w:val="3"/>
  </w:num>
  <w:num w:numId="14" w16cid:durableId="1316178513">
    <w:abstractNumId w:val="1"/>
  </w:num>
  <w:num w:numId="15" w16cid:durableId="1313414179">
    <w:abstractNumId w:val="8"/>
  </w:num>
  <w:num w:numId="16" w16cid:durableId="321198064">
    <w:abstractNumId w:val="13"/>
  </w:num>
  <w:num w:numId="17" w16cid:durableId="1572617246">
    <w:abstractNumId w:val="12"/>
  </w:num>
  <w:num w:numId="18" w16cid:durableId="1466697537">
    <w:abstractNumId w:val="7"/>
  </w:num>
  <w:num w:numId="19" w16cid:durableId="1712460507">
    <w:abstractNumId w:val="5"/>
  </w:num>
  <w:num w:numId="20" w16cid:durableId="708534731">
    <w:abstractNumId w:val="4"/>
  </w:num>
  <w:num w:numId="21" w16cid:durableId="1888032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F3"/>
    <w:rsid w:val="00006D5F"/>
    <w:rsid w:val="00017121"/>
    <w:rsid w:val="000171C0"/>
    <w:rsid w:val="000240C7"/>
    <w:rsid w:val="000400BD"/>
    <w:rsid w:val="000421D0"/>
    <w:rsid w:val="00044D80"/>
    <w:rsid w:val="0004540E"/>
    <w:rsid w:val="00050399"/>
    <w:rsid w:val="00052766"/>
    <w:rsid w:val="000550C0"/>
    <w:rsid w:val="000601E8"/>
    <w:rsid w:val="00062A41"/>
    <w:rsid w:val="00066307"/>
    <w:rsid w:val="00081B39"/>
    <w:rsid w:val="0008625B"/>
    <w:rsid w:val="00091320"/>
    <w:rsid w:val="000A2D31"/>
    <w:rsid w:val="000B0825"/>
    <w:rsid w:val="000C2C83"/>
    <w:rsid w:val="000C2CC4"/>
    <w:rsid w:val="000D5502"/>
    <w:rsid w:val="000E090E"/>
    <w:rsid w:val="000E376A"/>
    <w:rsid w:val="000E4099"/>
    <w:rsid w:val="000E7A8A"/>
    <w:rsid w:val="000F0D59"/>
    <w:rsid w:val="001016D3"/>
    <w:rsid w:val="0010522B"/>
    <w:rsid w:val="00105E30"/>
    <w:rsid w:val="00113DB0"/>
    <w:rsid w:val="001164EA"/>
    <w:rsid w:val="00125E92"/>
    <w:rsid w:val="00133FB6"/>
    <w:rsid w:val="00134F25"/>
    <w:rsid w:val="00141AAD"/>
    <w:rsid w:val="001422DD"/>
    <w:rsid w:val="00145162"/>
    <w:rsid w:val="00156BCE"/>
    <w:rsid w:val="001757F9"/>
    <w:rsid w:val="0017753B"/>
    <w:rsid w:val="001A77F1"/>
    <w:rsid w:val="001C22B9"/>
    <w:rsid w:val="001C4CAC"/>
    <w:rsid w:val="001C61D3"/>
    <w:rsid w:val="001C7FCE"/>
    <w:rsid w:val="001D27AE"/>
    <w:rsid w:val="001D3DED"/>
    <w:rsid w:val="001D5FDD"/>
    <w:rsid w:val="001E3EB4"/>
    <w:rsid w:val="001F0019"/>
    <w:rsid w:val="001F2C15"/>
    <w:rsid w:val="001F5902"/>
    <w:rsid w:val="00206929"/>
    <w:rsid w:val="00212CB5"/>
    <w:rsid w:val="00214096"/>
    <w:rsid w:val="002164E0"/>
    <w:rsid w:val="00227DF8"/>
    <w:rsid w:val="00230227"/>
    <w:rsid w:val="00231D17"/>
    <w:rsid w:val="00234E56"/>
    <w:rsid w:val="00245542"/>
    <w:rsid w:val="00256E56"/>
    <w:rsid w:val="00262252"/>
    <w:rsid w:val="00265640"/>
    <w:rsid w:val="00267677"/>
    <w:rsid w:val="002928D1"/>
    <w:rsid w:val="002A361D"/>
    <w:rsid w:val="002A7756"/>
    <w:rsid w:val="002B18B9"/>
    <w:rsid w:val="002B61EF"/>
    <w:rsid w:val="002B7D46"/>
    <w:rsid w:val="002D2949"/>
    <w:rsid w:val="002D2E97"/>
    <w:rsid w:val="002E2E51"/>
    <w:rsid w:val="002E7797"/>
    <w:rsid w:val="002F3D80"/>
    <w:rsid w:val="00301017"/>
    <w:rsid w:val="0030408B"/>
    <w:rsid w:val="00305F26"/>
    <w:rsid w:val="00307312"/>
    <w:rsid w:val="00307C8E"/>
    <w:rsid w:val="00310C9C"/>
    <w:rsid w:val="00313999"/>
    <w:rsid w:val="00320E64"/>
    <w:rsid w:val="00321DF2"/>
    <w:rsid w:val="00322BEA"/>
    <w:rsid w:val="003413B3"/>
    <w:rsid w:val="00352700"/>
    <w:rsid w:val="00363700"/>
    <w:rsid w:val="00367037"/>
    <w:rsid w:val="00370473"/>
    <w:rsid w:val="003705F6"/>
    <w:rsid w:val="00373F0E"/>
    <w:rsid w:val="00377E4C"/>
    <w:rsid w:val="00394779"/>
    <w:rsid w:val="0039514A"/>
    <w:rsid w:val="00395F94"/>
    <w:rsid w:val="0039644E"/>
    <w:rsid w:val="003A4F8B"/>
    <w:rsid w:val="003B61B8"/>
    <w:rsid w:val="003C64A6"/>
    <w:rsid w:val="003C7FA4"/>
    <w:rsid w:val="003E1124"/>
    <w:rsid w:val="003E42A8"/>
    <w:rsid w:val="003E4A06"/>
    <w:rsid w:val="003F5324"/>
    <w:rsid w:val="00401C38"/>
    <w:rsid w:val="00411A2F"/>
    <w:rsid w:val="00462106"/>
    <w:rsid w:val="004905CB"/>
    <w:rsid w:val="00490BFF"/>
    <w:rsid w:val="00490D6B"/>
    <w:rsid w:val="004935A4"/>
    <w:rsid w:val="004A29DF"/>
    <w:rsid w:val="004B5C4A"/>
    <w:rsid w:val="004B6EDA"/>
    <w:rsid w:val="004C0125"/>
    <w:rsid w:val="004D1DCF"/>
    <w:rsid w:val="004E7D0B"/>
    <w:rsid w:val="004F5919"/>
    <w:rsid w:val="00501D47"/>
    <w:rsid w:val="00507249"/>
    <w:rsid w:val="00510251"/>
    <w:rsid w:val="00511852"/>
    <w:rsid w:val="00513354"/>
    <w:rsid w:val="0051701F"/>
    <w:rsid w:val="00521396"/>
    <w:rsid w:val="00523637"/>
    <w:rsid w:val="00525B10"/>
    <w:rsid w:val="005410C9"/>
    <w:rsid w:val="005419AF"/>
    <w:rsid w:val="00550BD1"/>
    <w:rsid w:val="0056530D"/>
    <w:rsid w:val="005702DF"/>
    <w:rsid w:val="00571904"/>
    <w:rsid w:val="00572E4E"/>
    <w:rsid w:val="00574712"/>
    <w:rsid w:val="005857C4"/>
    <w:rsid w:val="00591304"/>
    <w:rsid w:val="00592AE0"/>
    <w:rsid w:val="00592E0E"/>
    <w:rsid w:val="005A025D"/>
    <w:rsid w:val="005A6A6D"/>
    <w:rsid w:val="005B4022"/>
    <w:rsid w:val="005B4FFE"/>
    <w:rsid w:val="005B6676"/>
    <w:rsid w:val="005B79C8"/>
    <w:rsid w:val="005C5833"/>
    <w:rsid w:val="005E40AA"/>
    <w:rsid w:val="005F1D54"/>
    <w:rsid w:val="006013A4"/>
    <w:rsid w:val="00636216"/>
    <w:rsid w:val="0063705D"/>
    <w:rsid w:val="0065165C"/>
    <w:rsid w:val="00653D44"/>
    <w:rsid w:val="00656003"/>
    <w:rsid w:val="00657EF3"/>
    <w:rsid w:val="00664B6B"/>
    <w:rsid w:val="006705C4"/>
    <w:rsid w:val="006761F1"/>
    <w:rsid w:val="00691CA5"/>
    <w:rsid w:val="006A32A6"/>
    <w:rsid w:val="006A7609"/>
    <w:rsid w:val="006B12EF"/>
    <w:rsid w:val="006C506B"/>
    <w:rsid w:val="006F1BCB"/>
    <w:rsid w:val="006F5E5C"/>
    <w:rsid w:val="006F7B09"/>
    <w:rsid w:val="00704D80"/>
    <w:rsid w:val="00707840"/>
    <w:rsid w:val="007101D8"/>
    <w:rsid w:val="00723034"/>
    <w:rsid w:val="00723051"/>
    <w:rsid w:val="00726C9D"/>
    <w:rsid w:val="00730BF8"/>
    <w:rsid w:val="00746541"/>
    <w:rsid w:val="00761AFD"/>
    <w:rsid w:val="00762A66"/>
    <w:rsid w:val="00784143"/>
    <w:rsid w:val="0078471C"/>
    <w:rsid w:val="00790F05"/>
    <w:rsid w:val="007A3186"/>
    <w:rsid w:val="007A672A"/>
    <w:rsid w:val="007B5BA6"/>
    <w:rsid w:val="007C5A35"/>
    <w:rsid w:val="007C7A67"/>
    <w:rsid w:val="007D31F1"/>
    <w:rsid w:val="007D4387"/>
    <w:rsid w:val="007D5640"/>
    <w:rsid w:val="007E6052"/>
    <w:rsid w:val="007F0C8A"/>
    <w:rsid w:val="007F1D71"/>
    <w:rsid w:val="007F4A02"/>
    <w:rsid w:val="00801610"/>
    <w:rsid w:val="00807143"/>
    <w:rsid w:val="00811F18"/>
    <w:rsid w:val="00814B8F"/>
    <w:rsid w:val="00815F70"/>
    <w:rsid w:val="008170C3"/>
    <w:rsid w:val="0083056B"/>
    <w:rsid w:val="008337E2"/>
    <w:rsid w:val="008350A8"/>
    <w:rsid w:val="00857392"/>
    <w:rsid w:val="0086073A"/>
    <w:rsid w:val="0087078D"/>
    <w:rsid w:val="00876DF4"/>
    <w:rsid w:val="0088661C"/>
    <w:rsid w:val="00891712"/>
    <w:rsid w:val="00897076"/>
    <w:rsid w:val="008A72E4"/>
    <w:rsid w:val="008B2A9B"/>
    <w:rsid w:val="008B3722"/>
    <w:rsid w:val="008C2398"/>
    <w:rsid w:val="008E17A9"/>
    <w:rsid w:val="008F6872"/>
    <w:rsid w:val="00917C96"/>
    <w:rsid w:val="009319F3"/>
    <w:rsid w:val="00932341"/>
    <w:rsid w:val="00934FA2"/>
    <w:rsid w:val="00936055"/>
    <w:rsid w:val="00940043"/>
    <w:rsid w:val="00940D5A"/>
    <w:rsid w:val="0094174E"/>
    <w:rsid w:val="00943282"/>
    <w:rsid w:val="009451B1"/>
    <w:rsid w:val="00976D38"/>
    <w:rsid w:val="00983A80"/>
    <w:rsid w:val="0098792E"/>
    <w:rsid w:val="009B06BC"/>
    <w:rsid w:val="009B185B"/>
    <w:rsid w:val="009B26C8"/>
    <w:rsid w:val="009B35BC"/>
    <w:rsid w:val="009C2FA2"/>
    <w:rsid w:val="009C57DB"/>
    <w:rsid w:val="009E5223"/>
    <w:rsid w:val="009E71BE"/>
    <w:rsid w:val="009E7D09"/>
    <w:rsid w:val="009F24F9"/>
    <w:rsid w:val="009F3481"/>
    <w:rsid w:val="009F6748"/>
    <w:rsid w:val="009F6C9D"/>
    <w:rsid w:val="009F730E"/>
    <w:rsid w:val="00A05A94"/>
    <w:rsid w:val="00A13A88"/>
    <w:rsid w:val="00A23B8C"/>
    <w:rsid w:val="00A26DC7"/>
    <w:rsid w:val="00A341B3"/>
    <w:rsid w:val="00A3684C"/>
    <w:rsid w:val="00A42B6F"/>
    <w:rsid w:val="00A50C5F"/>
    <w:rsid w:val="00A5637D"/>
    <w:rsid w:val="00A638E2"/>
    <w:rsid w:val="00A64F1F"/>
    <w:rsid w:val="00A742C6"/>
    <w:rsid w:val="00A8061E"/>
    <w:rsid w:val="00A810AA"/>
    <w:rsid w:val="00A83E3D"/>
    <w:rsid w:val="00A850C6"/>
    <w:rsid w:val="00A854FE"/>
    <w:rsid w:val="00A87E9E"/>
    <w:rsid w:val="00A9050F"/>
    <w:rsid w:val="00AA075B"/>
    <w:rsid w:val="00AA0C0B"/>
    <w:rsid w:val="00AA2B10"/>
    <w:rsid w:val="00AA4B66"/>
    <w:rsid w:val="00AA5F5E"/>
    <w:rsid w:val="00AA7C49"/>
    <w:rsid w:val="00AB420A"/>
    <w:rsid w:val="00AC1024"/>
    <w:rsid w:val="00AC318B"/>
    <w:rsid w:val="00AD766F"/>
    <w:rsid w:val="00AE1885"/>
    <w:rsid w:val="00AE514B"/>
    <w:rsid w:val="00AE6292"/>
    <w:rsid w:val="00AE632F"/>
    <w:rsid w:val="00AF21FC"/>
    <w:rsid w:val="00B0279E"/>
    <w:rsid w:val="00B0424F"/>
    <w:rsid w:val="00B061CC"/>
    <w:rsid w:val="00B06824"/>
    <w:rsid w:val="00B07A93"/>
    <w:rsid w:val="00B21B46"/>
    <w:rsid w:val="00B245F1"/>
    <w:rsid w:val="00B25B36"/>
    <w:rsid w:val="00B262F4"/>
    <w:rsid w:val="00B329C9"/>
    <w:rsid w:val="00B44EC1"/>
    <w:rsid w:val="00B52B3C"/>
    <w:rsid w:val="00B57EF5"/>
    <w:rsid w:val="00B6343C"/>
    <w:rsid w:val="00B74264"/>
    <w:rsid w:val="00B8141B"/>
    <w:rsid w:val="00B910F6"/>
    <w:rsid w:val="00B91C82"/>
    <w:rsid w:val="00B91E91"/>
    <w:rsid w:val="00B9397E"/>
    <w:rsid w:val="00BB1DBA"/>
    <w:rsid w:val="00BB1E28"/>
    <w:rsid w:val="00BB48DD"/>
    <w:rsid w:val="00BC2957"/>
    <w:rsid w:val="00BC3BDC"/>
    <w:rsid w:val="00BC4C95"/>
    <w:rsid w:val="00BC6064"/>
    <w:rsid w:val="00BD0A03"/>
    <w:rsid w:val="00BD3275"/>
    <w:rsid w:val="00BD3CC3"/>
    <w:rsid w:val="00BE3391"/>
    <w:rsid w:val="00BE7B32"/>
    <w:rsid w:val="00BF1F41"/>
    <w:rsid w:val="00BF4ED1"/>
    <w:rsid w:val="00BF56CB"/>
    <w:rsid w:val="00C24D3B"/>
    <w:rsid w:val="00C32B72"/>
    <w:rsid w:val="00C35464"/>
    <w:rsid w:val="00C35726"/>
    <w:rsid w:val="00C44305"/>
    <w:rsid w:val="00C44731"/>
    <w:rsid w:val="00C52175"/>
    <w:rsid w:val="00C529E6"/>
    <w:rsid w:val="00C572D0"/>
    <w:rsid w:val="00C6036D"/>
    <w:rsid w:val="00C8620D"/>
    <w:rsid w:val="00C870C6"/>
    <w:rsid w:val="00C9262B"/>
    <w:rsid w:val="00C96891"/>
    <w:rsid w:val="00CA611A"/>
    <w:rsid w:val="00CB259E"/>
    <w:rsid w:val="00CB2748"/>
    <w:rsid w:val="00CC594B"/>
    <w:rsid w:val="00CE0B79"/>
    <w:rsid w:val="00CF2104"/>
    <w:rsid w:val="00D00071"/>
    <w:rsid w:val="00D0339C"/>
    <w:rsid w:val="00D07D62"/>
    <w:rsid w:val="00D128E1"/>
    <w:rsid w:val="00D12D0B"/>
    <w:rsid w:val="00D24CB2"/>
    <w:rsid w:val="00D32FA1"/>
    <w:rsid w:val="00D64943"/>
    <w:rsid w:val="00D74732"/>
    <w:rsid w:val="00D77037"/>
    <w:rsid w:val="00D81BCA"/>
    <w:rsid w:val="00D86DAA"/>
    <w:rsid w:val="00D8791B"/>
    <w:rsid w:val="00DA2E09"/>
    <w:rsid w:val="00DB5135"/>
    <w:rsid w:val="00DB654D"/>
    <w:rsid w:val="00DB7D7B"/>
    <w:rsid w:val="00DC48A3"/>
    <w:rsid w:val="00DD632F"/>
    <w:rsid w:val="00DE6DF3"/>
    <w:rsid w:val="00E157EB"/>
    <w:rsid w:val="00E208FC"/>
    <w:rsid w:val="00E21221"/>
    <w:rsid w:val="00E43B2C"/>
    <w:rsid w:val="00E469AE"/>
    <w:rsid w:val="00E54571"/>
    <w:rsid w:val="00E57C3E"/>
    <w:rsid w:val="00E611B4"/>
    <w:rsid w:val="00E65BB6"/>
    <w:rsid w:val="00E6763B"/>
    <w:rsid w:val="00E719B1"/>
    <w:rsid w:val="00E71FC4"/>
    <w:rsid w:val="00E737E1"/>
    <w:rsid w:val="00E8154C"/>
    <w:rsid w:val="00EA4002"/>
    <w:rsid w:val="00EA400E"/>
    <w:rsid w:val="00EA4A33"/>
    <w:rsid w:val="00EB45A4"/>
    <w:rsid w:val="00EB48A1"/>
    <w:rsid w:val="00EC20AC"/>
    <w:rsid w:val="00ED2B9C"/>
    <w:rsid w:val="00ED4BBC"/>
    <w:rsid w:val="00ED5FD8"/>
    <w:rsid w:val="00ED7C5C"/>
    <w:rsid w:val="00EE7295"/>
    <w:rsid w:val="00F0313C"/>
    <w:rsid w:val="00F1524C"/>
    <w:rsid w:val="00F23438"/>
    <w:rsid w:val="00F23DF3"/>
    <w:rsid w:val="00F2603B"/>
    <w:rsid w:val="00F33307"/>
    <w:rsid w:val="00F35756"/>
    <w:rsid w:val="00F54B4E"/>
    <w:rsid w:val="00F656B8"/>
    <w:rsid w:val="00F715A9"/>
    <w:rsid w:val="00F833AF"/>
    <w:rsid w:val="00F873F0"/>
    <w:rsid w:val="00F91DB7"/>
    <w:rsid w:val="00F92EB6"/>
    <w:rsid w:val="00F93031"/>
    <w:rsid w:val="00FA50B3"/>
    <w:rsid w:val="00FB34DC"/>
    <w:rsid w:val="00FB5C66"/>
    <w:rsid w:val="00FB5DCD"/>
    <w:rsid w:val="00FC1AF5"/>
    <w:rsid w:val="00FC5F48"/>
    <w:rsid w:val="00FE2210"/>
    <w:rsid w:val="00FE246E"/>
    <w:rsid w:val="00FE3893"/>
    <w:rsid w:val="00FF213B"/>
    <w:rsid w:val="07F8FDD9"/>
    <w:rsid w:val="16CF8779"/>
    <w:rsid w:val="2BB7BD13"/>
    <w:rsid w:val="39A62578"/>
    <w:rsid w:val="471E30EF"/>
    <w:rsid w:val="54E7A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36EA"/>
  <w15:docId w15:val="{E98F0219-E540-4E0C-87EB-1B0BA73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24"/>
    <w:pPr>
      <w:spacing w:line="240" w:lineRule="auto"/>
    </w:pPr>
    <w:rPr>
      <w:rFonts w:ascii="Times New Roman" w:hAnsi="Times New Roman" w:cs="Times New Roman"/>
      <w:sz w:val="24"/>
      <w:szCs w:val="24"/>
      <w:shd w:val="clear" w:color="auto" w:fill="FFFFFF"/>
      <w:lang w:val="en-CA" w:eastAsia="en-CA"/>
    </w:rPr>
  </w:style>
  <w:style w:type="paragraph" w:styleId="Titre1">
    <w:name w:val="heading 1"/>
    <w:basedOn w:val="Titre2"/>
    <w:next w:val="Normal"/>
    <w:link w:val="Titre1Car"/>
    <w:uiPriority w:val="9"/>
    <w:qFormat/>
    <w:rsid w:val="00B52B3C"/>
    <w:pPr>
      <w:outlineLvl w:val="0"/>
    </w:pPr>
    <w:rPr>
      <w:caps/>
    </w:rPr>
  </w:style>
  <w:style w:type="paragraph" w:styleId="Titre2">
    <w:name w:val="heading 2"/>
    <w:basedOn w:val="Normal"/>
    <w:next w:val="Normal"/>
    <w:link w:val="Titre2Car"/>
    <w:uiPriority w:val="9"/>
    <w:unhideWhenUsed/>
    <w:qFormat/>
    <w:rsid w:val="00245542"/>
    <w:pPr>
      <w:spacing w:before="400"/>
      <w:outlineLvl w:val="1"/>
    </w:pPr>
    <w:rPr>
      <w:b/>
    </w:rPr>
  </w:style>
  <w:style w:type="paragraph" w:styleId="Titre3">
    <w:name w:val="heading 3"/>
    <w:basedOn w:val="Normal"/>
    <w:next w:val="Normal"/>
    <w:link w:val="Titre3Car"/>
    <w:uiPriority w:val="9"/>
    <w:unhideWhenUsed/>
    <w:rsid w:val="009F730E"/>
    <w:pPr>
      <w:keepNext/>
      <w:keepLines/>
      <w:spacing w:before="40" w:after="0"/>
      <w:outlineLvl w:val="2"/>
    </w:pPr>
    <w:rPr>
      <w:rFonts w:eastAsiaTheme="majorEastAsia"/>
      <w:b/>
      <w:color w:val="000000" w:themeColor="text1"/>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45542"/>
    <w:pPr>
      <w:numPr>
        <w:numId w:val="4"/>
      </w:numPr>
      <w:tabs>
        <w:tab w:val="num" w:pos="360"/>
      </w:tabs>
      <w:ind w:left="0" w:firstLine="0"/>
    </w:pPr>
  </w:style>
  <w:style w:type="paragraph" w:styleId="Sansinterligne">
    <w:name w:val="No Spacing"/>
    <w:basedOn w:val="En-tte"/>
    <w:link w:val="SansinterligneCar"/>
    <w:uiPriority w:val="1"/>
    <w:rsid w:val="00352700"/>
    <w:pPr>
      <w:ind w:left="38"/>
      <w:jc w:val="right"/>
    </w:pPr>
    <w:rPr>
      <w:b/>
      <w:color w:val="929697"/>
    </w:rPr>
  </w:style>
  <w:style w:type="character" w:customStyle="1" w:styleId="SansinterligneCar">
    <w:name w:val="Sans interligne Car"/>
    <w:basedOn w:val="Policepardfaut"/>
    <w:link w:val="Sansinterligne"/>
    <w:uiPriority w:val="1"/>
    <w:rsid w:val="00352700"/>
    <w:rPr>
      <w:rFonts w:ascii="Arial" w:hAnsi="Arial" w:cs="Arial"/>
      <w:b/>
      <w:color w:val="929697"/>
      <w:sz w:val="20"/>
    </w:rPr>
  </w:style>
  <w:style w:type="paragraph" w:styleId="Textedebulles">
    <w:name w:val="Balloon Text"/>
    <w:basedOn w:val="Normal"/>
    <w:link w:val="TextedebullesCar"/>
    <w:uiPriority w:val="99"/>
    <w:semiHidden/>
    <w:unhideWhenUsed/>
    <w:rsid w:val="00A341B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B3"/>
    <w:rPr>
      <w:rFonts w:ascii="Tahoma" w:hAnsi="Tahoma" w:cs="Tahoma"/>
      <w:sz w:val="16"/>
      <w:szCs w:val="16"/>
    </w:rPr>
  </w:style>
  <w:style w:type="paragraph" w:styleId="En-tte">
    <w:name w:val="header"/>
    <w:basedOn w:val="Normal"/>
    <w:link w:val="En-tteCar"/>
    <w:uiPriority w:val="99"/>
    <w:unhideWhenUsed/>
    <w:rsid w:val="002E7797"/>
    <w:pPr>
      <w:tabs>
        <w:tab w:val="center" w:pos="4680"/>
        <w:tab w:val="right" w:pos="9360"/>
      </w:tabs>
      <w:spacing w:after="0"/>
    </w:pPr>
  </w:style>
  <w:style w:type="character" w:customStyle="1" w:styleId="En-tteCar">
    <w:name w:val="En-tête Car"/>
    <w:basedOn w:val="Policepardfaut"/>
    <w:link w:val="En-tte"/>
    <w:uiPriority w:val="99"/>
    <w:rsid w:val="002E7797"/>
  </w:style>
  <w:style w:type="paragraph" w:styleId="Pieddepage">
    <w:name w:val="footer"/>
    <w:basedOn w:val="Normal"/>
    <w:link w:val="PieddepageCar"/>
    <w:uiPriority w:val="99"/>
    <w:unhideWhenUsed/>
    <w:rsid w:val="0030408B"/>
    <w:pPr>
      <w:tabs>
        <w:tab w:val="center" w:pos="4680"/>
        <w:tab w:val="right" w:pos="9360"/>
      </w:tabs>
      <w:spacing w:after="0"/>
    </w:pPr>
    <w:rPr>
      <w:color w:val="7F7F7F" w:themeColor="text1" w:themeTint="80"/>
      <w:sz w:val="18"/>
    </w:rPr>
  </w:style>
  <w:style w:type="character" w:customStyle="1" w:styleId="PieddepageCar">
    <w:name w:val="Pied de page Car"/>
    <w:basedOn w:val="Policepardfaut"/>
    <w:link w:val="Pieddepage"/>
    <w:uiPriority w:val="99"/>
    <w:rsid w:val="0030408B"/>
    <w:rPr>
      <w:rFonts w:ascii="Arial" w:hAnsi="Arial" w:cs="Arial"/>
      <w:color w:val="7F7F7F" w:themeColor="text1" w:themeTint="80"/>
      <w:sz w:val="18"/>
      <w:szCs w:val="21"/>
      <w:lang w:val="en-CA"/>
    </w:rPr>
  </w:style>
  <w:style w:type="table" w:styleId="Grilledutableau">
    <w:name w:val="Table Grid"/>
    <w:basedOn w:val="TableauNormal"/>
    <w:uiPriority w:val="59"/>
    <w:unhideWhenUsed/>
    <w:rsid w:val="00E7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ED2B9C"/>
  </w:style>
  <w:style w:type="character" w:customStyle="1" w:styleId="Titre1Car">
    <w:name w:val="Titre 1 Car"/>
    <w:basedOn w:val="Policepardfaut"/>
    <w:link w:val="Titre1"/>
    <w:uiPriority w:val="9"/>
    <w:rsid w:val="00B52B3C"/>
    <w:rPr>
      <w:rFonts w:ascii="Times New Roman" w:hAnsi="Times New Roman" w:cs="Times New Roman"/>
      <w:b/>
      <w:caps/>
      <w:sz w:val="24"/>
      <w:szCs w:val="24"/>
      <w:lang w:val="en-CA" w:eastAsia="en-CA"/>
    </w:rPr>
  </w:style>
  <w:style w:type="character" w:customStyle="1" w:styleId="Titre2Car">
    <w:name w:val="Titre 2 Car"/>
    <w:basedOn w:val="Policepardfaut"/>
    <w:link w:val="Titre2"/>
    <w:uiPriority w:val="9"/>
    <w:rsid w:val="00245542"/>
    <w:rPr>
      <w:rFonts w:ascii="Times New Roman" w:hAnsi="Times New Roman" w:cs="Times New Roman"/>
      <w:b/>
      <w:color w:val="000000"/>
      <w:sz w:val="24"/>
      <w:szCs w:val="24"/>
    </w:rPr>
  </w:style>
  <w:style w:type="character" w:styleId="lev">
    <w:name w:val="Strong"/>
    <w:uiPriority w:val="22"/>
    <w:qFormat/>
    <w:rsid w:val="00017121"/>
    <w:rPr>
      <w:rFonts w:ascii="Times New Roman" w:hAnsi="Times New Roman"/>
      <w:b/>
      <w:sz w:val="24"/>
    </w:rPr>
  </w:style>
  <w:style w:type="character" w:styleId="Accentuation">
    <w:name w:val="Emphasis"/>
    <w:basedOn w:val="lev"/>
    <w:uiPriority w:val="20"/>
    <w:qFormat/>
    <w:rsid w:val="009F730E"/>
    <w:rPr>
      <w:rFonts w:ascii="Times New Roman" w:hAnsi="Times New Roman"/>
      <w:b w:val="0"/>
      <w:i/>
      <w:sz w:val="24"/>
    </w:rPr>
  </w:style>
  <w:style w:type="character" w:customStyle="1" w:styleId="Titre3Car">
    <w:name w:val="Titre 3 Car"/>
    <w:basedOn w:val="Policepardfaut"/>
    <w:link w:val="Titre3"/>
    <w:uiPriority w:val="9"/>
    <w:rsid w:val="009F730E"/>
    <w:rPr>
      <w:rFonts w:ascii="Arial" w:eastAsiaTheme="majorEastAsia" w:hAnsi="Arial" w:cs="Arial"/>
      <w:b/>
      <w:color w:val="000000" w:themeColor="text1"/>
      <w:szCs w:val="24"/>
    </w:rPr>
  </w:style>
  <w:style w:type="character" w:styleId="Lienhypertexte">
    <w:name w:val="Hyperlink"/>
    <w:basedOn w:val="Policepardfaut"/>
    <w:uiPriority w:val="99"/>
    <w:unhideWhenUsed/>
    <w:rsid w:val="00D64943"/>
    <w:rPr>
      <w:color w:val="0000FF" w:themeColor="hyperlink"/>
      <w:u w:val="single"/>
    </w:rPr>
  </w:style>
  <w:style w:type="character" w:styleId="Marquedecommentaire">
    <w:name w:val="annotation reference"/>
    <w:basedOn w:val="Policepardfaut"/>
    <w:uiPriority w:val="99"/>
    <w:semiHidden/>
    <w:unhideWhenUsed/>
    <w:rsid w:val="003C7FA4"/>
    <w:rPr>
      <w:sz w:val="16"/>
      <w:szCs w:val="16"/>
    </w:rPr>
  </w:style>
  <w:style w:type="paragraph" w:styleId="Commentaire">
    <w:name w:val="annotation text"/>
    <w:basedOn w:val="Normal"/>
    <w:link w:val="CommentaireCar"/>
    <w:uiPriority w:val="99"/>
    <w:unhideWhenUsed/>
    <w:rsid w:val="003C7FA4"/>
    <w:rPr>
      <w:sz w:val="20"/>
      <w:szCs w:val="20"/>
    </w:rPr>
  </w:style>
  <w:style w:type="character" w:customStyle="1" w:styleId="CommentaireCar">
    <w:name w:val="Commentaire Car"/>
    <w:basedOn w:val="Policepardfaut"/>
    <w:link w:val="Commentaire"/>
    <w:uiPriority w:val="99"/>
    <w:rsid w:val="003C7FA4"/>
    <w:rPr>
      <w:rFonts w:ascii="Times New Roman" w:hAnsi="Times New Roman" w:cs="Times New Roman"/>
      <w:sz w:val="20"/>
      <w:szCs w:val="20"/>
      <w:lang w:val="en-CA" w:eastAsia="en-CA"/>
    </w:rPr>
  </w:style>
  <w:style w:type="paragraph" w:styleId="Objetducommentaire">
    <w:name w:val="annotation subject"/>
    <w:basedOn w:val="Commentaire"/>
    <w:next w:val="Commentaire"/>
    <w:link w:val="ObjetducommentaireCar"/>
    <w:uiPriority w:val="99"/>
    <w:semiHidden/>
    <w:unhideWhenUsed/>
    <w:rsid w:val="003C7FA4"/>
    <w:rPr>
      <w:b/>
      <w:bCs/>
    </w:rPr>
  </w:style>
  <w:style w:type="character" w:customStyle="1" w:styleId="ObjetducommentaireCar">
    <w:name w:val="Objet du commentaire Car"/>
    <w:basedOn w:val="CommentaireCar"/>
    <w:link w:val="Objetducommentaire"/>
    <w:uiPriority w:val="99"/>
    <w:semiHidden/>
    <w:rsid w:val="003C7FA4"/>
    <w:rPr>
      <w:rFonts w:ascii="Times New Roman" w:hAnsi="Times New Roman" w:cs="Times New Roman"/>
      <w:b/>
      <w:bCs/>
      <w:sz w:val="20"/>
      <w:szCs w:val="20"/>
      <w:lang w:val="en-CA" w:eastAsia="en-CA"/>
    </w:rPr>
  </w:style>
  <w:style w:type="character" w:styleId="Lienhypertextesuivivisit">
    <w:name w:val="FollowedHyperlink"/>
    <w:basedOn w:val="Policepardfaut"/>
    <w:uiPriority w:val="99"/>
    <w:semiHidden/>
    <w:unhideWhenUsed/>
    <w:rsid w:val="005E40AA"/>
    <w:rPr>
      <w:color w:val="800080" w:themeColor="followedHyperlink"/>
      <w:u w:val="single"/>
    </w:rPr>
  </w:style>
  <w:style w:type="paragraph" w:styleId="Rvision">
    <w:name w:val="Revision"/>
    <w:hidden/>
    <w:uiPriority w:val="99"/>
    <w:semiHidden/>
    <w:rsid w:val="00133FB6"/>
    <w:pPr>
      <w:spacing w:after="0" w:line="240" w:lineRule="auto"/>
    </w:pPr>
    <w:rPr>
      <w:rFonts w:ascii="Times New Roman" w:hAnsi="Times New Roman" w:cs="Times New Roman"/>
      <w:sz w:val="24"/>
      <w:szCs w:val="24"/>
      <w:shd w:val="clear" w:color="auto" w:fill="FFFFFF"/>
      <w:lang w:val="en-CA" w:eastAsia="en-CA"/>
    </w:rPr>
  </w:style>
  <w:style w:type="character" w:customStyle="1" w:styleId="ParagraphedelisteCar">
    <w:name w:val="Paragraphe de liste Car"/>
    <w:basedOn w:val="Policepardfaut"/>
    <w:link w:val="Paragraphedeliste"/>
    <w:uiPriority w:val="34"/>
    <w:locked/>
    <w:rsid w:val="007A3186"/>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C19ECCE6ED04FA380E58277951D7C" ma:contentTypeVersion="15" ma:contentTypeDescription="Crée un document." ma:contentTypeScope="" ma:versionID="693a77d795b4fe61b2d3ee3cb9276aff">
  <xsd:schema xmlns:xsd="http://www.w3.org/2001/XMLSchema" xmlns:xs="http://www.w3.org/2001/XMLSchema" xmlns:p="http://schemas.microsoft.com/office/2006/metadata/properties" xmlns:ns2="ab3dfaae-dd42-4311-8c3a-3d76752f009f" xmlns:ns3="eadda6d1-e2b6-4937-9926-1d2319e4bffa" targetNamespace="http://schemas.microsoft.com/office/2006/metadata/properties" ma:root="true" ma:fieldsID="221a8228b328d9f0e95043bd57ffabac" ns2:_="" ns3:_="">
    <xsd:import namespace="ab3dfaae-dd42-4311-8c3a-3d76752f009f"/>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faae-dd42-4311-8c3a-3d76752f0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3dfaae-dd42-4311-8c3a-3d76752f009f">
      <Terms xmlns="http://schemas.microsoft.com/office/infopath/2007/PartnerControls"/>
    </lcf76f155ced4ddcb4097134ff3c332f>
    <TaxCatchAll xmlns="eadda6d1-e2b6-4937-9926-1d2319e4bffa"/>
  </documentManagement>
</p:properties>
</file>

<file path=customXml/itemProps1.xml><?xml version="1.0" encoding="utf-8"?>
<ds:datastoreItem xmlns:ds="http://schemas.openxmlformats.org/officeDocument/2006/customXml" ds:itemID="{24D0003A-8E79-4F8A-9ACB-43BE3AD9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dfaae-dd42-4311-8c3a-3d76752f009f"/>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E40D0-248D-4212-8B2F-7E5013223EDB}">
  <ds:schemaRefs>
    <ds:schemaRef ds:uri="http://schemas.microsoft.com/sharepoint/v3/contenttype/forms"/>
  </ds:schemaRefs>
</ds:datastoreItem>
</file>

<file path=customXml/itemProps3.xml><?xml version="1.0" encoding="utf-8"?>
<ds:datastoreItem xmlns:ds="http://schemas.openxmlformats.org/officeDocument/2006/customXml" ds:itemID="{673B5A5C-2E13-418D-99B1-205949BFCFF0}">
  <ds:schemaRefs>
    <ds:schemaRef ds:uri="http://schemas.openxmlformats.org/officeDocument/2006/bibliography"/>
  </ds:schemaRefs>
</ds:datastoreItem>
</file>

<file path=customXml/itemProps4.xml><?xml version="1.0" encoding="utf-8"?>
<ds:datastoreItem xmlns:ds="http://schemas.openxmlformats.org/officeDocument/2006/customXml" ds:itemID="{39D70939-BB2F-45B1-8B7B-A36E9019088B}">
  <ds:schemaRefs>
    <ds:schemaRef ds:uri="http://schemas.microsoft.com/office/2006/metadata/properties"/>
    <ds:schemaRef ds:uri="http://schemas.microsoft.com/office/infopath/2007/PartnerControls"/>
    <ds:schemaRef ds:uri="ab3dfaae-dd42-4311-8c3a-3d76752f009f"/>
    <ds:schemaRef ds:uri="eadda6d1-e2b6-4937-9926-1d2319e4bf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1024</Characters>
  <Application>Microsoft Office Word</Application>
  <DocSecurity>0</DocSecurity>
  <Lines>8</Lines>
  <Paragraphs>2</Paragraphs>
  <ScaleCrop>false</ScaleCrop>
  <Company>Conseil de recherches en sciences naturelles et en génie du Canada</Company>
  <LinksUpToDate>false</LinksUpToDate>
  <CharactersWithSpaces>1208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la proposition</dc:title>
  <dc:subject>Subventions Alliance</dc:subject>
  <dc:creator>Nicolas Charbonneau</dc:creator>
  <cp:lastModifiedBy>Margaux Gourdal</cp:lastModifiedBy>
  <cp:revision>2</cp:revision>
  <cp:lastPrinted>2020-02-10T14:23:00Z</cp:lastPrinted>
  <dcterms:created xsi:type="dcterms:W3CDTF">2025-06-25T12:58:00Z</dcterms:created>
  <dcterms:modified xsi:type="dcterms:W3CDTF">2025-06-25T12:58:00Z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gFAA9xAl/vizjZiinp6wO2liac9j+mGovQShLjejDk9bt8kMk8dcKJjVy1BY8t03o9hYfXt0teBO+uEl
ytXd2d9MMHLKXbQgxu1n3k42MASfLTcewBwHaTyu1xMK2DuYACN5fWLtxCa57w8lytXd2d9MMHLK
XbQgxu1n3k42MASfLTcewBwHaTyu1+Fd2V5LNrem0nuRDogIOwbmB+XB0v6xdhT1ROI8Q1OFFQyk
oVJDNbpZ+JNvE/akS</vt:lpwstr>
  </property>
  <property fmtid="{D5CDD505-2E9C-101B-9397-08002B2CF9AE}" pid="3" name="MAIL_MSG_ID2">
    <vt:lpwstr>uRxMUSSqLBanK2xKGi6vCAoYkiArOZhpOLjTJN+3+mXWLRNGBWuORb3zxX8
n2CXk6RTHRWTptXGuukacsX3S4EeEhWInMuXcQ==</vt:lpwstr>
  </property>
  <property fmtid="{D5CDD505-2E9C-101B-9397-08002B2CF9AE}" pid="4" name="RESPONSE_SENDER_NAME">
    <vt:lpwstr>gAAAFrATEITNPliwW2vjdLyqpHN6MXPfLTcI</vt:lpwstr>
  </property>
  <property fmtid="{D5CDD505-2E9C-101B-9397-08002B2CF9AE}" pid="5" name="EMAIL_OWNER_ADDRESS">
    <vt:lpwstr>ABAAgoCixPcRe8nvYrQggYMkhsD006f4KDPk9cX5OFeui8aABLOU3luOPDcjN7zU10nL</vt:lpwstr>
  </property>
  <property fmtid="{D5CDD505-2E9C-101B-9397-08002B2CF9AE}" pid="6" name="ContentTypeId">
    <vt:lpwstr>0x01010070DC19ECCE6ED04FA380E58277951D7C</vt:lpwstr>
  </property>
  <property fmtid="{D5CDD505-2E9C-101B-9397-08002B2CF9AE}" pid="7" name="MediaServiceImageTags">
    <vt:lpwstr/>
  </property>
  <property fmtid="{D5CDD505-2E9C-101B-9397-08002B2CF9AE}" pid="8" name="Personne">
    <vt:lpwstr/>
  </property>
</Properties>
</file>